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4C" w:rsidRPr="00A133D3" w:rsidRDefault="0098124C" w:rsidP="0098124C">
      <w:pPr>
        <w:spacing w:line="276" w:lineRule="auto"/>
        <w:jc w:val="center"/>
        <w:rPr>
          <w:rFonts w:ascii="Times New Roman" w:eastAsia="Calibri" w:hAnsi="Times New Roman" w:cs="Times New Roman"/>
          <w:b/>
          <w:sz w:val="22"/>
        </w:rPr>
      </w:pPr>
      <w:r>
        <w:rPr>
          <w:rStyle w:val="st"/>
          <w:rFonts w:ascii="Times New Roman" w:hAnsi="Times New Roman" w:cs="Times New Roman"/>
          <w:b/>
        </w:rPr>
        <w:t xml:space="preserve">KIOSKO AR </w:t>
      </w:r>
      <w:r w:rsidRPr="00A133D3">
        <w:rPr>
          <w:rStyle w:val="st"/>
          <w:rFonts w:ascii="Times New Roman" w:hAnsi="Times New Roman" w:cs="Times New Roman"/>
          <w:b/>
        </w:rPr>
        <w:t xml:space="preserve">PAVILJONO NAUDOJIMO VIEŠOJOJE VIETOJE </w:t>
      </w:r>
      <w:r w:rsidRPr="00A133D3">
        <w:rPr>
          <w:rStyle w:val="Emfaz"/>
          <w:rFonts w:ascii="Times New Roman" w:hAnsi="Times New Roman" w:cs="Times New Roman"/>
          <w:b/>
          <w:i w:val="0"/>
        </w:rPr>
        <w:t>SUTARTIS</w:t>
      </w:r>
    </w:p>
    <w:p w:rsidR="0098124C" w:rsidRPr="00262E18" w:rsidRDefault="0098124C" w:rsidP="0098124C">
      <w:pPr>
        <w:jc w:val="center"/>
        <w:outlineLvl w:val="0"/>
        <w:rPr>
          <w:rFonts w:ascii="Times New Roman" w:hAnsi="Times New Roman" w:cs="Times New Roman"/>
          <w:b/>
          <w:bCs/>
          <w:color w:val="auto"/>
          <w:kern w:val="36"/>
        </w:rPr>
      </w:pPr>
    </w:p>
    <w:p w:rsidR="0098124C" w:rsidRPr="001464DF" w:rsidRDefault="0098124C" w:rsidP="0098124C">
      <w:pPr>
        <w:jc w:val="center"/>
        <w:outlineLvl w:val="0"/>
        <w:rPr>
          <w:rFonts w:ascii="Times New Roman" w:hAnsi="Times New Roman" w:cs="Times New Roman"/>
          <w:kern w:val="36"/>
        </w:rPr>
      </w:pPr>
    </w:p>
    <w:p w:rsidR="0098124C" w:rsidRPr="001464DF" w:rsidRDefault="0098124C" w:rsidP="0098124C">
      <w:pPr>
        <w:jc w:val="center"/>
        <w:outlineLvl w:val="0"/>
        <w:rPr>
          <w:rFonts w:ascii="Times New Roman" w:hAnsi="Times New Roman" w:cs="Times New Roman"/>
          <w:bCs/>
          <w:kern w:val="36"/>
        </w:rPr>
      </w:pPr>
      <w:r w:rsidRPr="001464DF">
        <w:rPr>
          <w:rFonts w:ascii="Times New Roman" w:hAnsi="Times New Roman" w:cs="Times New Roman"/>
          <w:kern w:val="36"/>
        </w:rPr>
        <w:t>20_</w:t>
      </w:r>
      <w:r>
        <w:rPr>
          <w:rFonts w:ascii="Times New Roman" w:hAnsi="Times New Roman" w:cs="Times New Roman"/>
          <w:kern w:val="36"/>
        </w:rPr>
        <w:t xml:space="preserve">__ m. ___________________d. </w:t>
      </w:r>
      <w:r w:rsidRPr="001464DF">
        <w:rPr>
          <w:rFonts w:ascii="Times New Roman" w:hAnsi="Times New Roman" w:cs="Times New Roman"/>
          <w:kern w:val="36"/>
        </w:rPr>
        <w:t>Nr.</w:t>
      </w:r>
    </w:p>
    <w:p w:rsidR="0098124C" w:rsidRPr="001464DF" w:rsidRDefault="0098124C" w:rsidP="0098124C">
      <w:pPr>
        <w:jc w:val="center"/>
        <w:rPr>
          <w:rFonts w:ascii="Times New Roman" w:hAnsi="Times New Roman" w:cs="Times New Roman"/>
        </w:rPr>
      </w:pPr>
      <w:r>
        <w:rPr>
          <w:rFonts w:ascii="Times New Roman" w:hAnsi="Times New Roman" w:cs="Times New Roman"/>
        </w:rPr>
        <w:t>Rokiškis</w:t>
      </w:r>
    </w:p>
    <w:p w:rsidR="0098124C" w:rsidRPr="00E45360" w:rsidRDefault="0098124C" w:rsidP="0098124C">
      <w:pPr>
        <w:rPr>
          <w:rFonts w:ascii="Times New Roman" w:hAnsi="Times New Roman" w:cs="Times New Roman"/>
        </w:rPr>
      </w:pPr>
    </w:p>
    <w:p w:rsidR="0098124C" w:rsidRDefault="0098124C" w:rsidP="0098124C">
      <w:pPr>
        <w:spacing w:before="120"/>
        <w:ind w:firstLine="567"/>
        <w:jc w:val="both"/>
        <w:rPr>
          <w:rFonts w:ascii="Times New Roman" w:hAnsi="Times New Roman" w:cs="Times New Roman"/>
        </w:rPr>
      </w:pPr>
      <w:r w:rsidRPr="00601BFF">
        <w:rPr>
          <w:rFonts w:ascii="Times New Roman" w:hAnsi="Times New Roman" w:cs="Times New Roman"/>
        </w:rPr>
        <w:t>Rokiškio rajono savivaldybės administracija, įmonės kodas 188772248</w:t>
      </w:r>
      <w:r w:rsidRPr="00E45360">
        <w:rPr>
          <w:rFonts w:ascii="Times New Roman" w:hAnsi="Times New Roman" w:cs="Times New Roman"/>
        </w:rPr>
        <w:t xml:space="preserve"> (toliau – </w:t>
      </w:r>
      <w:r>
        <w:rPr>
          <w:rFonts w:ascii="Times New Roman" w:hAnsi="Times New Roman" w:cs="Times New Roman"/>
        </w:rPr>
        <w:t>Administracija</w:t>
      </w:r>
      <w:r w:rsidRPr="00E45360">
        <w:rPr>
          <w:rFonts w:ascii="Times New Roman" w:hAnsi="Times New Roman" w:cs="Times New Roman"/>
        </w:rPr>
        <w:t xml:space="preserve">), </w:t>
      </w:r>
      <w:r w:rsidRPr="00601BFF">
        <w:rPr>
          <w:rFonts w:ascii="Times New Roman" w:hAnsi="Times New Roman" w:cs="Times New Roman"/>
        </w:rPr>
        <w:t xml:space="preserve">atstovaujama </w:t>
      </w:r>
      <w:r>
        <w:rPr>
          <w:rFonts w:ascii="Times New Roman" w:hAnsi="Times New Roman" w:cs="Times New Roman"/>
        </w:rPr>
        <w:t>Administracijos direktoriaus</w:t>
      </w:r>
      <w:r w:rsidRPr="00E45360">
        <w:rPr>
          <w:rFonts w:ascii="Times New Roman" w:hAnsi="Times New Roman" w:cs="Times New Roman"/>
        </w:rPr>
        <w:t>, ir</w:t>
      </w:r>
    </w:p>
    <w:p w:rsidR="0098124C" w:rsidRPr="00E45360" w:rsidRDefault="0098124C" w:rsidP="0098124C">
      <w:pPr>
        <w:spacing w:before="120"/>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98124C" w:rsidRDefault="0098124C" w:rsidP="0098124C">
      <w:pPr>
        <w:jc w:val="center"/>
        <w:rPr>
          <w:rFonts w:ascii="Times New Roman" w:hAnsi="Times New Roman" w:cs="Times New Roman"/>
        </w:rPr>
      </w:pPr>
      <w:r w:rsidRPr="00E45360">
        <w:rPr>
          <w:rFonts w:ascii="Times New Roman" w:hAnsi="Times New Roman" w:cs="Times New Roman"/>
          <w:sz w:val="20"/>
          <w:szCs w:val="20"/>
        </w:rPr>
        <w:t>(kiosko (paviljono) savininko – juridinio arba fizinio asmens pavadinimas)</w:t>
      </w:r>
    </w:p>
    <w:p w:rsidR="0098124C" w:rsidRPr="00E45360" w:rsidRDefault="0098124C" w:rsidP="0098124C">
      <w:pPr>
        <w:spacing w:before="120"/>
        <w:jc w:val="both"/>
        <w:rPr>
          <w:rFonts w:ascii="Times New Roman" w:hAnsi="Times New Roman" w:cs="Times New Roman"/>
        </w:rPr>
      </w:pPr>
      <w:r>
        <w:rPr>
          <w:rFonts w:ascii="Times New Roman" w:hAnsi="Times New Roman" w:cs="Times New Roman"/>
        </w:rPr>
        <w:t>(toliau A</w:t>
      </w:r>
      <w:r w:rsidRPr="00E45360">
        <w:rPr>
          <w:rFonts w:ascii="Times New Roman" w:hAnsi="Times New Roman" w:cs="Times New Roman"/>
        </w:rPr>
        <w:t>smuo)</w:t>
      </w:r>
      <w:r>
        <w:rPr>
          <w:rFonts w:ascii="Times New Roman" w:hAnsi="Times New Roman" w:cs="Times New Roman"/>
        </w:rPr>
        <w:t xml:space="preserve"> </w:t>
      </w:r>
      <w:r w:rsidRPr="00E45360">
        <w:rPr>
          <w:rFonts w:ascii="Times New Roman" w:hAnsi="Times New Roman" w:cs="Times New Roman"/>
        </w:rPr>
        <w:t>atstovaujamas ______________________________________</w:t>
      </w:r>
      <w:r>
        <w:rPr>
          <w:rFonts w:ascii="Times New Roman" w:hAnsi="Times New Roman" w:cs="Times New Roman"/>
        </w:rPr>
        <w:t>_________________</w:t>
      </w:r>
      <w:r w:rsidRPr="00E45360">
        <w:rPr>
          <w:rFonts w:ascii="Times New Roman" w:hAnsi="Times New Roman" w:cs="Times New Roman"/>
        </w:rPr>
        <w:t xml:space="preserve">, </w:t>
      </w:r>
    </w:p>
    <w:p w:rsidR="0098124C" w:rsidRPr="00E45360" w:rsidRDefault="0098124C" w:rsidP="0098124C">
      <w:pPr>
        <w:ind w:left="720" w:firstLine="720"/>
        <w:jc w:val="center"/>
        <w:rPr>
          <w:rFonts w:ascii="Times New Roman" w:hAnsi="Times New Roman" w:cs="Times New Roman"/>
        </w:rPr>
      </w:pPr>
      <w:r w:rsidRPr="00E45360">
        <w:rPr>
          <w:rFonts w:ascii="Times New Roman" w:hAnsi="Times New Roman" w:cs="Times New Roman"/>
          <w:sz w:val="20"/>
          <w:szCs w:val="20"/>
        </w:rPr>
        <w:t>(įmonės vadovo arba fizinio asmens vardas ir pavardė)</w:t>
      </w:r>
    </w:p>
    <w:p w:rsidR="0098124C" w:rsidRDefault="0098124C" w:rsidP="0098124C">
      <w:pPr>
        <w:spacing w:before="120"/>
        <w:jc w:val="both"/>
        <w:rPr>
          <w:rFonts w:ascii="Times New Roman" w:hAnsi="Times New Roman" w:cs="Times New Roman"/>
        </w:rPr>
      </w:pPr>
      <w:r w:rsidRPr="00E45360">
        <w:rPr>
          <w:rFonts w:ascii="Times New Roman" w:hAnsi="Times New Roman" w:cs="Times New Roman"/>
        </w:rPr>
        <w:t>įmonės (asmens) kodas____________________________________________________</w:t>
      </w:r>
      <w:r>
        <w:rPr>
          <w:rFonts w:ascii="Times New Roman" w:hAnsi="Times New Roman" w:cs="Times New Roman"/>
        </w:rPr>
        <w:t>________</w:t>
      </w:r>
      <w:r w:rsidRPr="00E45360">
        <w:rPr>
          <w:rFonts w:ascii="Times New Roman" w:hAnsi="Times New Roman" w:cs="Times New Roman"/>
        </w:rPr>
        <w:t xml:space="preserve">, </w:t>
      </w:r>
    </w:p>
    <w:p w:rsidR="0098124C" w:rsidRPr="00E45360" w:rsidRDefault="0098124C" w:rsidP="0098124C">
      <w:pPr>
        <w:spacing w:before="120"/>
        <w:jc w:val="both"/>
        <w:rPr>
          <w:rFonts w:ascii="Times New Roman" w:hAnsi="Times New Roman" w:cs="Times New Roman"/>
        </w:rPr>
      </w:pPr>
      <w:r w:rsidRPr="00E45360">
        <w:rPr>
          <w:rFonts w:ascii="Times New Roman" w:hAnsi="Times New Roman" w:cs="Times New Roman"/>
        </w:rPr>
        <w:t>esančio (-</w:t>
      </w:r>
      <w:proofErr w:type="spellStart"/>
      <w:r w:rsidRPr="00E45360">
        <w:rPr>
          <w:rFonts w:ascii="Times New Roman" w:hAnsi="Times New Roman" w:cs="Times New Roman"/>
        </w:rPr>
        <w:t>ios</w:t>
      </w:r>
      <w:proofErr w:type="spellEnd"/>
      <w:r w:rsidRPr="00E45360">
        <w:rPr>
          <w:rFonts w:ascii="Times New Roman" w:hAnsi="Times New Roman" w:cs="Times New Roman"/>
        </w:rPr>
        <w:t>) (gyvenančio(-ios)_______________________________</w:t>
      </w:r>
      <w:r>
        <w:rPr>
          <w:rFonts w:ascii="Times New Roman" w:hAnsi="Times New Roman" w:cs="Times New Roman"/>
        </w:rPr>
        <w:t>_____________________</w:t>
      </w:r>
      <w:r w:rsidRPr="00E45360">
        <w:rPr>
          <w:rFonts w:ascii="Times New Roman" w:hAnsi="Times New Roman" w:cs="Times New Roman"/>
        </w:rPr>
        <w:t xml:space="preserve">__, </w:t>
      </w:r>
    </w:p>
    <w:p w:rsidR="0098124C" w:rsidRPr="00B8691F" w:rsidRDefault="0098124C" w:rsidP="0098124C">
      <w:pPr>
        <w:jc w:val="center"/>
        <w:rPr>
          <w:rFonts w:ascii="Times New Roman" w:hAnsi="Times New Roman" w:cs="Times New Roman"/>
          <w:sz w:val="20"/>
        </w:rPr>
      </w:pPr>
      <w:r>
        <w:rPr>
          <w:rFonts w:ascii="Times New Roman" w:hAnsi="Times New Roman" w:cs="Times New Roman"/>
          <w:sz w:val="20"/>
        </w:rPr>
        <w:t>(</w:t>
      </w:r>
      <w:r w:rsidRPr="00B8691F">
        <w:rPr>
          <w:rFonts w:ascii="Times New Roman" w:hAnsi="Times New Roman" w:cs="Times New Roman"/>
          <w:sz w:val="20"/>
        </w:rPr>
        <w:t>adresas)</w:t>
      </w:r>
    </w:p>
    <w:p w:rsidR="0098124C" w:rsidRPr="00E45360" w:rsidRDefault="0098124C" w:rsidP="0098124C">
      <w:pPr>
        <w:spacing w:before="120"/>
        <w:jc w:val="both"/>
        <w:rPr>
          <w:rFonts w:ascii="Times New Roman" w:hAnsi="Times New Roman" w:cs="Times New Roman"/>
        </w:rPr>
      </w:pPr>
      <w:r w:rsidRPr="00E45360">
        <w:rPr>
          <w:rFonts w:ascii="Times New Roman" w:hAnsi="Times New Roman" w:cs="Times New Roman"/>
        </w:rPr>
        <w:t>sudarėme šią sutartį.</w:t>
      </w:r>
    </w:p>
    <w:p w:rsidR="0098124C" w:rsidRPr="00E45360" w:rsidRDefault="0098124C" w:rsidP="0098124C">
      <w:pPr>
        <w:jc w:val="center"/>
        <w:rPr>
          <w:rFonts w:ascii="Times New Roman" w:hAnsi="Times New Roman" w:cs="Times New Roman"/>
          <w:b/>
          <w:bCs/>
        </w:rPr>
      </w:pPr>
    </w:p>
    <w:p w:rsidR="0098124C" w:rsidRPr="00E45360" w:rsidRDefault="0098124C" w:rsidP="0098124C">
      <w:pPr>
        <w:ind w:left="3672" w:firstLine="216"/>
        <w:contextualSpacing/>
        <w:rPr>
          <w:rFonts w:ascii="Times New Roman" w:hAnsi="Times New Roman" w:cs="Times New Roman"/>
          <w:b/>
          <w:bCs/>
        </w:rPr>
      </w:pPr>
      <w:r w:rsidRPr="00E45360">
        <w:rPr>
          <w:rFonts w:ascii="Times New Roman" w:hAnsi="Times New Roman" w:cs="Times New Roman"/>
          <w:b/>
          <w:bCs/>
        </w:rPr>
        <w:t>I. BENDROSIOS SĄLYGOS</w:t>
      </w:r>
    </w:p>
    <w:p w:rsidR="0098124C" w:rsidRPr="00E45360" w:rsidRDefault="0098124C" w:rsidP="0098124C">
      <w:pPr>
        <w:ind w:left="1080"/>
        <w:contextualSpacing/>
        <w:rPr>
          <w:rFonts w:ascii="Times New Roman" w:hAnsi="Times New Roman" w:cs="Times New Roman"/>
        </w:rPr>
      </w:pPr>
    </w:p>
    <w:p w:rsidR="0098124C" w:rsidRDefault="0098124C" w:rsidP="0098124C">
      <w:pPr>
        <w:spacing w:before="120"/>
        <w:jc w:val="both"/>
        <w:rPr>
          <w:rFonts w:ascii="Times New Roman" w:hAnsi="Times New Roman" w:cs="Times New Roman"/>
        </w:rPr>
      </w:pPr>
      <w:r>
        <w:rPr>
          <w:rFonts w:ascii="Times New Roman" w:hAnsi="Times New Roman" w:cs="Times New Roman"/>
        </w:rPr>
        <w:t>1. Administracija</w:t>
      </w:r>
      <w:r w:rsidRPr="00302BCF">
        <w:rPr>
          <w:rFonts w:ascii="Times New Roman" w:hAnsi="Times New Roman" w:cs="Times New Roman"/>
        </w:rPr>
        <w:t xml:space="preserve"> suteikia teisę Rokiškio rajono viešosiose vietose, patvirtintose Rokiškio rajono savivaldybės</w:t>
      </w:r>
      <w:r>
        <w:rPr>
          <w:rFonts w:ascii="Times New Roman" w:hAnsi="Times New Roman" w:cs="Times New Roman"/>
        </w:rPr>
        <w:t xml:space="preserve"> (toliau – Savivaldybės)</w:t>
      </w:r>
      <w:r w:rsidRPr="00FC1585">
        <w:rPr>
          <w:rFonts w:ascii="Times New Roman" w:hAnsi="Times New Roman" w:cs="Times New Roman"/>
          <w:color w:val="FF0000"/>
        </w:rPr>
        <w:t xml:space="preserve"> </w:t>
      </w:r>
      <w:r w:rsidRPr="00930029">
        <w:rPr>
          <w:rFonts w:ascii="Times New Roman" w:hAnsi="Times New Roman" w:cs="Times New Roman"/>
        </w:rPr>
        <w:t>tarybos sprendimu</w:t>
      </w:r>
      <w:r>
        <w:rPr>
          <w:rFonts w:ascii="Times New Roman" w:hAnsi="Times New Roman" w:cs="Times New Roman"/>
        </w:rPr>
        <w:t>, Kiosko ar paviljono savininkui (toliau - Savininkui)</w:t>
      </w:r>
      <w:r w:rsidRPr="00605597">
        <w:rPr>
          <w:rFonts w:ascii="Times New Roman" w:hAnsi="Times New Roman" w:cs="Times New Roman"/>
        </w:rPr>
        <w:t xml:space="preserve"> prekiauti ar teikti paslaugas</w:t>
      </w:r>
      <w:r>
        <w:rPr>
          <w:rFonts w:ascii="Times New Roman" w:hAnsi="Times New Roman" w:cs="Times New Roman"/>
        </w:rPr>
        <w:t xml:space="preserve"> </w:t>
      </w:r>
      <w:r w:rsidRPr="00BE3133">
        <w:rPr>
          <w:rFonts w:ascii="Times New Roman" w:hAnsi="Times New Roman" w:cs="Times New Roman"/>
          <w:b/>
          <w:sz w:val="20"/>
        </w:rPr>
        <w:t>(reikiamą žodį pabraukti)</w:t>
      </w:r>
      <w:r>
        <w:rPr>
          <w:rFonts w:ascii="Times New Roman" w:hAnsi="Times New Roman" w:cs="Times New Roman"/>
        </w:rPr>
        <w:t xml:space="preserve"> _________________kv. m kioske ar paviljone </w:t>
      </w:r>
      <w:r w:rsidRPr="00BE3133">
        <w:rPr>
          <w:rFonts w:ascii="Times New Roman" w:hAnsi="Times New Roman" w:cs="Times New Roman"/>
          <w:b/>
          <w:sz w:val="20"/>
        </w:rPr>
        <w:t>(reikiamą žodį pabraukti)</w:t>
      </w:r>
      <w:r w:rsidRPr="00BE3133">
        <w:rPr>
          <w:rFonts w:ascii="Times New Roman" w:hAnsi="Times New Roman" w:cs="Times New Roman"/>
          <w:sz w:val="20"/>
        </w:rPr>
        <w:t xml:space="preserve">, </w:t>
      </w:r>
      <w:r w:rsidRPr="00495CC9">
        <w:rPr>
          <w:rFonts w:ascii="Times New Roman" w:hAnsi="Times New Roman" w:cs="Times New Roman"/>
        </w:rPr>
        <w:t xml:space="preserve">esančiame </w:t>
      </w:r>
      <w:r>
        <w:rPr>
          <w:rFonts w:ascii="Times New Roman" w:hAnsi="Times New Roman" w:cs="Times New Roman"/>
        </w:rPr>
        <w:t xml:space="preserve">____________________________________________. Kiosko ar paviljono eksploatavimo </w:t>
      </w:r>
      <w:r w:rsidRPr="00E45360">
        <w:rPr>
          <w:rFonts w:ascii="Times New Roman" w:hAnsi="Times New Roman" w:cs="Times New Roman"/>
        </w:rPr>
        <w:t xml:space="preserve">vieta pažymėta pridedamoje </w:t>
      </w:r>
      <w:r>
        <w:rPr>
          <w:rFonts w:ascii="Times New Roman" w:hAnsi="Times New Roman" w:cs="Times New Roman"/>
        </w:rPr>
        <w:t xml:space="preserve">patvirtintoje schemoje </w:t>
      </w:r>
      <w:r w:rsidRPr="00884AB3">
        <w:rPr>
          <w:rFonts w:ascii="Times New Roman" w:hAnsi="Times New Roman" w:cs="Times New Roman"/>
          <w:b/>
          <w:sz w:val="20"/>
        </w:rPr>
        <w:t>(pridėti kopiją)</w:t>
      </w:r>
      <w:r w:rsidRPr="00E45360">
        <w:rPr>
          <w:rFonts w:ascii="Times New Roman" w:hAnsi="Times New Roman" w:cs="Times New Roman"/>
        </w:rPr>
        <w:t xml:space="preserve">. </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2. </w:t>
      </w:r>
      <w:r>
        <w:rPr>
          <w:rFonts w:ascii="Times New Roman" w:hAnsi="Times New Roman" w:cs="Times New Roman"/>
        </w:rPr>
        <w:t>Savininkui leidžiama eksploatuoti kioską ar paviljoną</w:t>
      </w:r>
      <w:r w:rsidRPr="00E45360">
        <w:rPr>
          <w:rFonts w:ascii="Times New Roman" w:hAnsi="Times New Roman" w:cs="Times New Roman"/>
        </w:rPr>
        <w:t xml:space="preserve"> nuo šios sutarties pasirašymo dienos iki 20____ m.________________.</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3. Žem</w:t>
      </w:r>
      <w:r>
        <w:rPr>
          <w:rFonts w:ascii="Times New Roman" w:hAnsi="Times New Roman" w:cs="Times New Roman"/>
        </w:rPr>
        <w:t xml:space="preserve">ės sklypo, kuriame yra kioskas ar </w:t>
      </w:r>
      <w:r w:rsidRPr="00E45360">
        <w:rPr>
          <w:rFonts w:ascii="Times New Roman" w:hAnsi="Times New Roman" w:cs="Times New Roman"/>
        </w:rPr>
        <w:t>paviljonas, nuomos sutartis nesudarom</w:t>
      </w:r>
      <w:r>
        <w:rPr>
          <w:rFonts w:ascii="Times New Roman" w:hAnsi="Times New Roman" w:cs="Times New Roman"/>
        </w:rPr>
        <w:t xml:space="preserve">a, </w:t>
      </w:r>
      <w:r w:rsidRPr="009A7036">
        <w:rPr>
          <w:rFonts w:ascii="Times New Roman" w:hAnsi="Times New Roman" w:cs="Times New Roman"/>
          <w:color w:val="auto"/>
        </w:rPr>
        <w:t>asmuo</w:t>
      </w:r>
      <w:r>
        <w:rPr>
          <w:rFonts w:ascii="Times New Roman" w:hAnsi="Times New Roman" w:cs="Times New Roman"/>
        </w:rPr>
        <w:t xml:space="preserve">, prekiaujantis kioske ar </w:t>
      </w:r>
      <w:r w:rsidRPr="00E45360">
        <w:rPr>
          <w:rFonts w:ascii="Times New Roman" w:hAnsi="Times New Roman" w:cs="Times New Roman"/>
        </w:rPr>
        <w:t>paviljone, neturi jokių teisių į laikino statinio užimtą žemės sklypą.</w:t>
      </w:r>
    </w:p>
    <w:p w:rsidR="0098124C" w:rsidRPr="00E45360" w:rsidRDefault="0098124C" w:rsidP="0098124C">
      <w:pPr>
        <w:jc w:val="both"/>
        <w:rPr>
          <w:rFonts w:ascii="Times New Roman" w:hAnsi="Times New Roman" w:cs="Times New Roman"/>
        </w:rPr>
      </w:pPr>
      <w:r>
        <w:rPr>
          <w:rFonts w:ascii="Times New Roman" w:hAnsi="Times New Roman" w:cs="Times New Roman"/>
        </w:rPr>
        <w:t>4. Kioskas ar paviljonas</w:t>
      </w:r>
      <w:r w:rsidRPr="00E45360">
        <w:rPr>
          <w:rFonts w:ascii="Times New Roman" w:hAnsi="Times New Roman" w:cs="Times New Roman"/>
        </w:rPr>
        <w:t xml:space="preserve"> turi būti įrengtas pagal nustat</w:t>
      </w:r>
      <w:r>
        <w:rPr>
          <w:rFonts w:ascii="Times New Roman" w:hAnsi="Times New Roman" w:cs="Times New Roman"/>
        </w:rPr>
        <w:t>yta tvarka patvirtintą projektą.</w:t>
      </w:r>
      <w:r w:rsidRPr="00E45360">
        <w:rPr>
          <w:rFonts w:ascii="Times New Roman" w:hAnsi="Times New Roman" w:cs="Times New Roman"/>
        </w:rPr>
        <w:t xml:space="preserve"> </w:t>
      </w:r>
    </w:p>
    <w:p w:rsidR="0098124C" w:rsidRPr="00E370BF" w:rsidRDefault="0098124C" w:rsidP="0098124C">
      <w:pPr>
        <w:jc w:val="both"/>
        <w:rPr>
          <w:rFonts w:ascii="Times New Roman" w:hAnsi="Times New Roman" w:cs="Times New Roman"/>
          <w:strike/>
          <w:color w:val="auto"/>
        </w:rPr>
      </w:pPr>
      <w:r w:rsidRPr="00E370BF">
        <w:rPr>
          <w:rFonts w:ascii="Times New Roman" w:hAnsi="Times New Roman" w:cs="Times New Roman"/>
          <w:color w:val="auto"/>
        </w:rPr>
        <w:t>5. Kiosko ar paviljono eksploatavimo sutartis pasirašoma su kiosko ar paviljono savininku.</w:t>
      </w:r>
    </w:p>
    <w:p w:rsidR="0098124C" w:rsidRPr="00E370BF" w:rsidRDefault="0098124C" w:rsidP="0098124C">
      <w:pPr>
        <w:jc w:val="center"/>
        <w:rPr>
          <w:rFonts w:ascii="Times New Roman" w:hAnsi="Times New Roman" w:cs="Times New Roman"/>
          <w:color w:val="auto"/>
        </w:rPr>
      </w:pPr>
    </w:p>
    <w:p w:rsidR="0098124C" w:rsidRPr="00DA2E5F" w:rsidRDefault="0098124C" w:rsidP="0098124C">
      <w:pPr>
        <w:jc w:val="center"/>
        <w:rPr>
          <w:rFonts w:ascii="Times New Roman" w:hAnsi="Times New Roman" w:cs="Times New Roman"/>
          <w:b/>
          <w:bCs/>
        </w:rPr>
      </w:pPr>
      <w:r w:rsidRPr="00DA2E5F">
        <w:rPr>
          <w:rFonts w:ascii="Times New Roman" w:hAnsi="Times New Roman" w:cs="Times New Roman"/>
          <w:b/>
          <w:bCs/>
        </w:rPr>
        <w:t>II. ŠALIŲ TEISĖS IR PAREIGOS</w:t>
      </w:r>
    </w:p>
    <w:p w:rsidR="0098124C" w:rsidRPr="00E45360" w:rsidRDefault="0098124C" w:rsidP="0098124C">
      <w:pPr>
        <w:jc w:val="center"/>
        <w:rPr>
          <w:rFonts w:ascii="Times New Roman" w:hAnsi="Times New Roman" w:cs="Times New Roman"/>
          <w:bCs/>
        </w:rPr>
      </w:pP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6. </w:t>
      </w:r>
      <w:r>
        <w:rPr>
          <w:rFonts w:ascii="Times New Roman" w:hAnsi="Times New Roman" w:cs="Times New Roman"/>
        </w:rPr>
        <w:t>Administracija</w:t>
      </w:r>
      <w:r w:rsidRPr="00E45360">
        <w:rPr>
          <w:rFonts w:ascii="Times New Roman" w:hAnsi="Times New Roman" w:cs="Times New Roman"/>
        </w:rPr>
        <w:t>:</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6.1. leidžia </w:t>
      </w:r>
      <w:r>
        <w:rPr>
          <w:rFonts w:ascii="Times New Roman" w:hAnsi="Times New Roman" w:cs="Times New Roman"/>
        </w:rPr>
        <w:t>Savininkui</w:t>
      </w:r>
      <w:r w:rsidRPr="00E45360">
        <w:rPr>
          <w:rFonts w:ascii="Times New Roman" w:hAnsi="Times New Roman" w:cs="Times New Roman"/>
        </w:rPr>
        <w:t xml:space="preserve"> eksploatuoti kioską </w:t>
      </w:r>
      <w:r>
        <w:rPr>
          <w:rFonts w:ascii="Times New Roman" w:hAnsi="Times New Roman" w:cs="Times New Roman"/>
        </w:rPr>
        <w:t>ar paviljoną</w:t>
      </w:r>
      <w:r w:rsidRPr="00E45360">
        <w:rPr>
          <w:rFonts w:ascii="Times New Roman" w:hAnsi="Times New Roman" w:cs="Times New Roman"/>
        </w:rPr>
        <w:t xml:space="preserve"> </w:t>
      </w:r>
      <w:r>
        <w:rPr>
          <w:rFonts w:ascii="Times New Roman" w:hAnsi="Times New Roman" w:cs="Times New Roman"/>
        </w:rPr>
        <w:t>vienerius</w:t>
      </w:r>
      <w:r w:rsidRPr="00E45360">
        <w:rPr>
          <w:rFonts w:ascii="Times New Roman" w:hAnsi="Times New Roman" w:cs="Times New Roman"/>
        </w:rPr>
        <w:t xml:space="preserve"> metus nuo šios sutarties pasirašymo dienos; </w:t>
      </w:r>
    </w:p>
    <w:p w:rsidR="0098124C" w:rsidRPr="00E45360" w:rsidRDefault="0098124C" w:rsidP="0098124C">
      <w:pPr>
        <w:jc w:val="both"/>
        <w:rPr>
          <w:rFonts w:ascii="Times New Roman" w:hAnsi="Times New Roman" w:cs="Times New Roman"/>
        </w:rPr>
      </w:pPr>
      <w:r>
        <w:rPr>
          <w:rFonts w:ascii="Times New Roman" w:hAnsi="Times New Roman" w:cs="Times New Roman"/>
        </w:rPr>
        <w:t>6.2</w:t>
      </w:r>
      <w:r w:rsidRPr="00E45360">
        <w:rPr>
          <w:rFonts w:ascii="Times New Roman" w:hAnsi="Times New Roman" w:cs="Times New Roman"/>
        </w:rPr>
        <w:t>. esant pagrįstų skundų ir jeigu būtina užtikrinti žmonių saugumą ir rimtį (palaikyti tvarką mieste), gali tam tikrose prekybos vietose nustatyti darbo laiką.</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 </w:t>
      </w:r>
      <w:r>
        <w:rPr>
          <w:rFonts w:ascii="Times New Roman" w:hAnsi="Times New Roman" w:cs="Times New Roman"/>
        </w:rPr>
        <w:t>Savininkas</w:t>
      </w:r>
      <w:r w:rsidRPr="00E45360">
        <w:rPr>
          <w:rFonts w:ascii="Times New Roman" w:hAnsi="Times New Roman" w:cs="Times New Roman"/>
        </w:rPr>
        <w:t>:</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7.1. nuosav</w:t>
      </w:r>
      <w:r>
        <w:rPr>
          <w:rFonts w:ascii="Times New Roman" w:hAnsi="Times New Roman" w:cs="Times New Roman"/>
        </w:rPr>
        <w:t>ybės teise priklausantį kioską ar paviljoną</w:t>
      </w:r>
      <w:r w:rsidRPr="00E45360">
        <w:rPr>
          <w:rFonts w:ascii="Times New Roman" w:hAnsi="Times New Roman" w:cs="Times New Roman"/>
        </w:rPr>
        <w:t xml:space="preserve"> eksploatuoja savo lėšomis;</w:t>
      </w:r>
    </w:p>
    <w:p w:rsidR="0098124C" w:rsidRPr="00E45360" w:rsidRDefault="0098124C" w:rsidP="0098124C">
      <w:pPr>
        <w:jc w:val="both"/>
        <w:rPr>
          <w:rFonts w:ascii="Times New Roman" w:hAnsi="Times New Roman" w:cs="Times New Roman"/>
        </w:rPr>
      </w:pPr>
      <w:r>
        <w:rPr>
          <w:rFonts w:ascii="Times New Roman" w:hAnsi="Times New Roman" w:cs="Times New Roman"/>
        </w:rPr>
        <w:t xml:space="preserve">7.2. atsako, kad kioskas ar </w:t>
      </w:r>
      <w:r w:rsidRPr="00E45360">
        <w:rPr>
          <w:rFonts w:ascii="Times New Roman" w:hAnsi="Times New Roman" w:cs="Times New Roman"/>
        </w:rPr>
        <w:t>paviljo</w:t>
      </w:r>
      <w:r>
        <w:rPr>
          <w:rFonts w:ascii="Times New Roman" w:hAnsi="Times New Roman" w:cs="Times New Roman"/>
        </w:rPr>
        <w:t>nas</w:t>
      </w:r>
      <w:r w:rsidRPr="00E45360">
        <w:rPr>
          <w:rFonts w:ascii="Times New Roman" w:hAnsi="Times New Roman" w:cs="Times New Roman"/>
        </w:rPr>
        <w:t xml:space="preserve"> būtų sumontuotas iš kokybiškų medžiagų, sieki</w:t>
      </w:r>
      <w:r>
        <w:rPr>
          <w:rFonts w:ascii="Times New Roman" w:hAnsi="Times New Roman" w:cs="Times New Roman"/>
        </w:rPr>
        <w:t>ant užtikrinti estetinę kiosko ar paviljono</w:t>
      </w:r>
      <w:r w:rsidRPr="00E45360">
        <w:rPr>
          <w:rFonts w:ascii="Times New Roman" w:hAnsi="Times New Roman" w:cs="Times New Roman"/>
        </w:rPr>
        <w:t xml:space="preserve"> išvaizdą, laikantis projekte nurodytų reikalavimų;</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7.3. visą kioskui </w:t>
      </w:r>
      <w:r>
        <w:rPr>
          <w:rFonts w:ascii="Times New Roman" w:hAnsi="Times New Roman" w:cs="Times New Roman"/>
        </w:rPr>
        <w:t>ar paviljonui</w:t>
      </w:r>
      <w:r w:rsidRPr="00E45360">
        <w:rPr>
          <w:rFonts w:ascii="Times New Roman" w:hAnsi="Times New Roman" w:cs="Times New Roman"/>
        </w:rPr>
        <w:t xml:space="preserve"> funkcionuoti būtiną mažąją architektūrą įrengia savo lėšomis, kuri yra asmens nuosavybė, taip pat savo lėšomis sutvarko aplinką bei dangas pagal suderintą projektą ir užtikrina, kad reklama ir jos įrengimas atitiktų reklamą nustatančių teisės aktų reikalavimus;</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7.4. privalo savo lėšomis atnaujinti pažeistas, susidėvėjus</w:t>
      </w:r>
      <w:r>
        <w:rPr>
          <w:rFonts w:ascii="Times New Roman" w:hAnsi="Times New Roman" w:cs="Times New Roman"/>
        </w:rPr>
        <w:t>ias kiosko ar paviljono</w:t>
      </w:r>
      <w:r w:rsidRPr="00E45360">
        <w:rPr>
          <w:rFonts w:ascii="Times New Roman" w:hAnsi="Times New Roman" w:cs="Times New Roman"/>
        </w:rPr>
        <w:t xml:space="preserve"> konstrukcijas, pagal nustatyta tvarka suderintą projektą sutvarkyti ir sutarties galiojimo metu </w:t>
      </w:r>
      <w:r>
        <w:rPr>
          <w:rFonts w:ascii="Times New Roman" w:hAnsi="Times New Roman" w:cs="Times New Roman"/>
        </w:rPr>
        <w:t xml:space="preserve">savo lėšomis </w:t>
      </w:r>
      <w:r>
        <w:rPr>
          <w:rFonts w:ascii="Times New Roman" w:hAnsi="Times New Roman" w:cs="Times New Roman"/>
        </w:rPr>
        <w:lastRenderedPageBreak/>
        <w:t xml:space="preserve">prižiūrėti kiosko ar </w:t>
      </w:r>
      <w:r w:rsidRPr="00E45360">
        <w:rPr>
          <w:rFonts w:ascii="Times New Roman" w:hAnsi="Times New Roman" w:cs="Times New Roman"/>
        </w:rPr>
        <w:t xml:space="preserve">paviljono stovėjimo vietą; </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7.5. </w:t>
      </w:r>
      <w:r>
        <w:rPr>
          <w:rFonts w:ascii="Times New Roman" w:hAnsi="Times New Roman" w:cs="Times New Roman"/>
        </w:rPr>
        <w:t>moka Savivaldybės tarybos patvirtintą vietinę rinkliavą už komunalinių atliekų surinkimą ir tvarkymą</w:t>
      </w:r>
      <w:r w:rsidRPr="00E45360">
        <w:rPr>
          <w:rFonts w:ascii="Times New Roman" w:hAnsi="Times New Roman" w:cs="Times New Roman"/>
        </w:rPr>
        <w:t>;</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7.6. už naudojamą elektros energiją moka jos tiekėjui;</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7.7. moka atitinkamo dydžio vietinę </w:t>
      </w:r>
      <w:r>
        <w:rPr>
          <w:rFonts w:ascii="Times New Roman" w:hAnsi="Times New Roman" w:cs="Times New Roman"/>
        </w:rPr>
        <w:t>rinkliavą už leidimo prekiauti ar teikti paslaugas</w:t>
      </w:r>
      <w:r w:rsidRPr="00E45360">
        <w:rPr>
          <w:rFonts w:ascii="Times New Roman" w:hAnsi="Times New Roman" w:cs="Times New Roman"/>
        </w:rPr>
        <w:t xml:space="preserve"> </w:t>
      </w:r>
      <w:r>
        <w:rPr>
          <w:rFonts w:ascii="Times New Roman" w:hAnsi="Times New Roman" w:cs="Times New Roman"/>
        </w:rPr>
        <w:t xml:space="preserve">Savivaldybės </w:t>
      </w:r>
      <w:r w:rsidRPr="00E45360">
        <w:rPr>
          <w:rFonts w:ascii="Times New Roman" w:hAnsi="Times New Roman" w:cs="Times New Roman"/>
        </w:rPr>
        <w:t xml:space="preserve">viešosiose vietose </w:t>
      </w:r>
      <w:r>
        <w:rPr>
          <w:rFonts w:ascii="Times New Roman" w:hAnsi="Times New Roman" w:cs="Times New Roman"/>
        </w:rPr>
        <w:t>suteikimą</w:t>
      </w:r>
      <w:r w:rsidRPr="00E45360">
        <w:rPr>
          <w:rFonts w:ascii="Times New Roman" w:hAnsi="Times New Roman" w:cs="Times New Roman"/>
        </w:rPr>
        <w:t xml:space="preserve">. Vietinė rinkliava mokama į </w:t>
      </w:r>
      <w:r>
        <w:rPr>
          <w:rFonts w:ascii="Times New Roman" w:hAnsi="Times New Roman" w:cs="Times New Roman"/>
        </w:rPr>
        <w:t>Administracijos</w:t>
      </w:r>
      <w:r w:rsidRPr="00E45360">
        <w:rPr>
          <w:rFonts w:ascii="Times New Roman" w:hAnsi="Times New Roman" w:cs="Times New Roman"/>
        </w:rPr>
        <w:t xml:space="preserve"> atsiskaitomąją sąskaitą. Rinkliava mokama pagal </w:t>
      </w:r>
      <w:r>
        <w:rPr>
          <w:rFonts w:ascii="Times New Roman" w:hAnsi="Times New Roman" w:cs="Times New Roman"/>
        </w:rPr>
        <w:t>S</w:t>
      </w:r>
      <w:r w:rsidRPr="00E45360">
        <w:rPr>
          <w:rFonts w:ascii="Times New Roman" w:hAnsi="Times New Roman" w:cs="Times New Roman"/>
        </w:rPr>
        <w:t xml:space="preserve">avivaldybės tarybos patvirtintus dydžius. </w:t>
      </w:r>
      <w:r>
        <w:rPr>
          <w:rFonts w:ascii="Times New Roman" w:hAnsi="Times New Roman" w:cs="Times New Roman"/>
        </w:rPr>
        <w:t>S</w:t>
      </w:r>
      <w:r w:rsidRPr="00E45360">
        <w:rPr>
          <w:rFonts w:ascii="Times New Roman" w:hAnsi="Times New Roman" w:cs="Times New Roman"/>
        </w:rPr>
        <w:t xml:space="preserve">avivaldybės tarybai sprendimu patvirtinus naujus rinkliavos dydžius, </w:t>
      </w:r>
      <w:r w:rsidRPr="00F5377B">
        <w:rPr>
          <w:rFonts w:ascii="Times New Roman" w:hAnsi="Times New Roman" w:cs="Times New Roman"/>
          <w:color w:val="auto"/>
        </w:rPr>
        <w:t xml:space="preserve">asmuo </w:t>
      </w:r>
      <w:r w:rsidRPr="00E45360">
        <w:rPr>
          <w:rFonts w:ascii="Times New Roman" w:hAnsi="Times New Roman" w:cs="Times New Roman"/>
        </w:rPr>
        <w:t>moka pagal naujus dydžius;</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7.8. pasirašęs sutartį ir sumokė</w:t>
      </w:r>
      <w:r>
        <w:rPr>
          <w:rFonts w:ascii="Times New Roman" w:hAnsi="Times New Roman" w:cs="Times New Roman"/>
        </w:rPr>
        <w:t>jęs vietinę rinkliavą už leidimo</w:t>
      </w:r>
      <w:r w:rsidRPr="00E45360">
        <w:rPr>
          <w:rFonts w:ascii="Times New Roman" w:hAnsi="Times New Roman" w:cs="Times New Roman"/>
        </w:rPr>
        <w:t xml:space="preserve"> prekiauti </w:t>
      </w:r>
      <w:r>
        <w:rPr>
          <w:rFonts w:ascii="Times New Roman" w:hAnsi="Times New Roman" w:cs="Times New Roman"/>
        </w:rPr>
        <w:t>ar teikti paslaugas Savivaldybės</w:t>
      </w:r>
      <w:r w:rsidRPr="00E45360">
        <w:rPr>
          <w:rFonts w:ascii="Times New Roman" w:hAnsi="Times New Roman" w:cs="Times New Roman"/>
        </w:rPr>
        <w:t xml:space="preserve"> viešojoje vietoje </w:t>
      </w:r>
      <w:r>
        <w:rPr>
          <w:rFonts w:ascii="Times New Roman" w:hAnsi="Times New Roman" w:cs="Times New Roman"/>
        </w:rPr>
        <w:t>suteikimą</w:t>
      </w:r>
      <w:r w:rsidRPr="00E45360">
        <w:rPr>
          <w:rFonts w:ascii="Times New Roman" w:hAnsi="Times New Roman" w:cs="Times New Roman"/>
        </w:rPr>
        <w:t xml:space="preserve">, </w:t>
      </w:r>
      <w:r>
        <w:rPr>
          <w:rFonts w:ascii="Times New Roman" w:hAnsi="Times New Roman" w:cs="Times New Roman"/>
        </w:rPr>
        <w:t xml:space="preserve">gali prekiauti ar </w:t>
      </w:r>
      <w:r w:rsidRPr="00E45360">
        <w:rPr>
          <w:rFonts w:ascii="Times New Roman" w:hAnsi="Times New Roman" w:cs="Times New Roman"/>
        </w:rPr>
        <w:t>teikti</w:t>
      </w:r>
      <w:r>
        <w:rPr>
          <w:rFonts w:ascii="Times New Roman" w:hAnsi="Times New Roman" w:cs="Times New Roman"/>
        </w:rPr>
        <w:t xml:space="preserve"> paslaugas</w:t>
      </w:r>
      <w:r w:rsidRPr="00E45360">
        <w:rPr>
          <w:rFonts w:ascii="Times New Roman" w:hAnsi="Times New Roman" w:cs="Times New Roman"/>
        </w:rPr>
        <w:t xml:space="preserve"> viešojoje vietoje </w:t>
      </w:r>
      <w:r>
        <w:rPr>
          <w:rFonts w:ascii="Times New Roman" w:hAnsi="Times New Roman" w:cs="Times New Roman"/>
        </w:rPr>
        <w:t>S</w:t>
      </w:r>
      <w:r w:rsidRPr="00E45360">
        <w:rPr>
          <w:rFonts w:ascii="Times New Roman" w:hAnsi="Times New Roman" w:cs="Times New Roman"/>
        </w:rPr>
        <w:t xml:space="preserve">avivaldybės </w:t>
      </w:r>
      <w:r>
        <w:rPr>
          <w:rFonts w:ascii="Times New Roman" w:hAnsi="Times New Roman" w:cs="Times New Roman"/>
        </w:rPr>
        <w:t>tarybos sprendimu</w:t>
      </w:r>
      <w:r w:rsidRPr="00E45360">
        <w:rPr>
          <w:rFonts w:ascii="Times New Roman" w:hAnsi="Times New Roman" w:cs="Times New Roman"/>
        </w:rPr>
        <w:t xml:space="preserve"> patvirtint</w:t>
      </w:r>
      <w:r>
        <w:rPr>
          <w:rFonts w:ascii="Times New Roman" w:hAnsi="Times New Roman" w:cs="Times New Roman"/>
        </w:rPr>
        <w:t>ų</w:t>
      </w:r>
      <w:r w:rsidRPr="00E45360">
        <w:rPr>
          <w:rFonts w:ascii="Times New Roman" w:hAnsi="Times New Roman" w:cs="Times New Roman"/>
        </w:rPr>
        <w:t xml:space="preserve">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okiškio rajono savivaldybės viešosiose vietose</w:t>
      </w:r>
      <w:r w:rsidRPr="00627D68">
        <w:rPr>
          <w:rFonts w:ascii="Times New Roman" w:hAnsi="Times New Roman" w:cs="Times New Roman"/>
          <w:bCs/>
          <w:caps/>
        </w:rPr>
        <w:t xml:space="preserve"> </w:t>
      </w:r>
      <w:r w:rsidRPr="00627D68">
        <w:rPr>
          <w:rFonts w:ascii="Times New Roman" w:hAnsi="Times New Roman" w:cs="Times New Roman"/>
          <w:bCs/>
        </w:rPr>
        <w:t>taisyklių</w:t>
      </w:r>
      <w:r w:rsidRPr="00E45360">
        <w:rPr>
          <w:rFonts w:ascii="Times New Roman" w:hAnsi="Times New Roman" w:cs="Times New Roman"/>
        </w:rPr>
        <w:t xml:space="preserve"> nustatyta tvarka;</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7.9. pasibaigus sutarties galiojimo laikui ar nutraukus sutartį, per 30 kalendorinių dienų </w:t>
      </w:r>
      <w:r w:rsidRPr="00E45360">
        <w:rPr>
          <w:rFonts w:ascii="Times New Roman" w:eastAsia="Calibri" w:hAnsi="Times New Roman" w:cs="Times New Roman"/>
        </w:rPr>
        <w:t xml:space="preserve">savo lėšomis išveža kioską </w:t>
      </w:r>
      <w:r>
        <w:rPr>
          <w:rFonts w:ascii="Times New Roman" w:eastAsia="Calibri" w:hAnsi="Times New Roman" w:cs="Times New Roman"/>
        </w:rPr>
        <w:t xml:space="preserve">ar </w:t>
      </w:r>
      <w:r w:rsidRPr="00E45360">
        <w:rPr>
          <w:rFonts w:ascii="Times New Roman" w:eastAsia="Calibri" w:hAnsi="Times New Roman" w:cs="Times New Roman"/>
        </w:rPr>
        <w:t>paviljoną</w:t>
      </w:r>
      <w:r>
        <w:rPr>
          <w:rFonts w:ascii="Times New Roman" w:eastAsia="Calibri" w:hAnsi="Times New Roman" w:cs="Times New Roman"/>
        </w:rPr>
        <w:t>, sutvarko vietą ir</w:t>
      </w:r>
      <w:r w:rsidRPr="00E45360">
        <w:rPr>
          <w:rFonts w:ascii="Times New Roman" w:eastAsia="Calibri" w:hAnsi="Times New Roman" w:cs="Times New Roman"/>
        </w:rPr>
        <w:t xml:space="preserve"> aplinką</w:t>
      </w:r>
      <w:r>
        <w:rPr>
          <w:rFonts w:ascii="Times New Roman" w:eastAsia="Calibri" w:hAnsi="Times New Roman" w:cs="Times New Roman"/>
        </w:rPr>
        <w:t>.</w:t>
      </w:r>
      <w:r w:rsidRPr="00E45360">
        <w:rPr>
          <w:rFonts w:ascii="Times New Roman" w:eastAsia="Calibri" w:hAnsi="Times New Roman" w:cs="Times New Roman"/>
        </w:rPr>
        <w:t xml:space="preserve"> Teritorija turi būti tvarkinga ir estetiškai nepakitusi, danga nepažeista (atstatyta). Nurodytu laiku neįvykdž</w:t>
      </w:r>
      <w:r>
        <w:rPr>
          <w:rFonts w:ascii="Times New Roman" w:eastAsia="Calibri" w:hAnsi="Times New Roman" w:cs="Times New Roman"/>
        </w:rPr>
        <w:t xml:space="preserve">ius minėto reikalavimo, kiosko ar </w:t>
      </w:r>
      <w:r w:rsidRPr="00E45360">
        <w:rPr>
          <w:rFonts w:ascii="Times New Roman" w:eastAsia="Calibri" w:hAnsi="Times New Roman" w:cs="Times New Roman"/>
        </w:rPr>
        <w:t xml:space="preserve">paviljono nukėlimą, patraukimą, išvežimą ir saugojimą organizuoja </w:t>
      </w:r>
      <w:r>
        <w:rPr>
          <w:rFonts w:ascii="Times New Roman" w:eastAsia="Calibri" w:hAnsi="Times New Roman" w:cs="Times New Roman"/>
        </w:rPr>
        <w:t>A</w:t>
      </w:r>
      <w:r w:rsidRPr="00E45360">
        <w:rPr>
          <w:rFonts w:ascii="Times New Roman" w:eastAsia="Calibri" w:hAnsi="Times New Roman" w:cs="Times New Roman"/>
        </w:rPr>
        <w:t xml:space="preserve">dministracija, o patirtas išlaidas apmoka </w:t>
      </w:r>
      <w:r>
        <w:rPr>
          <w:rFonts w:ascii="Times New Roman" w:eastAsia="Calibri" w:hAnsi="Times New Roman" w:cs="Times New Roman"/>
        </w:rPr>
        <w:t>Savininkas</w:t>
      </w:r>
      <w:r w:rsidRPr="00E45360">
        <w:rPr>
          <w:rFonts w:ascii="Times New Roman" w:eastAsia="Calibri" w:hAnsi="Times New Roman" w:cs="Times New Roman"/>
        </w:rPr>
        <w:t>;</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 xml:space="preserve">7.10. gavęs </w:t>
      </w:r>
      <w:r>
        <w:rPr>
          <w:rFonts w:ascii="Times New Roman" w:hAnsi="Times New Roman" w:cs="Times New Roman"/>
        </w:rPr>
        <w:t>Administracijos</w:t>
      </w:r>
      <w:r w:rsidRPr="00E45360">
        <w:rPr>
          <w:rFonts w:ascii="Times New Roman" w:hAnsi="Times New Roman" w:cs="Times New Roman"/>
        </w:rPr>
        <w:t xml:space="preserve"> įspėjimą dėl sutarties sąlygų nevykdymo, per 30 kalendorinių dienų privalo pašalinti trūkumus. Įspėjimas siunčiamas tuo adresu, kuris nurodytas šioje sutartyje, išskyrus atvejus, kai </w:t>
      </w:r>
      <w:r>
        <w:rPr>
          <w:rFonts w:ascii="Times New Roman" w:hAnsi="Times New Roman" w:cs="Times New Roman"/>
        </w:rPr>
        <w:t>Savininkas</w:t>
      </w:r>
      <w:r w:rsidRPr="00E45360">
        <w:rPr>
          <w:rFonts w:ascii="Times New Roman" w:hAnsi="Times New Roman" w:cs="Times New Roman"/>
        </w:rPr>
        <w:t xml:space="preserve"> </w:t>
      </w:r>
      <w:r>
        <w:rPr>
          <w:rFonts w:ascii="Times New Roman" w:hAnsi="Times New Roman" w:cs="Times New Roman"/>
        </w:rPr>
        <w:t>Administracijai</w:t>
      </w:r>
      <w:r w:rsidRPr="00E45360">
        <w:rPr>
          <w:rFonts w:ascii="Times New Roman" w:hAnsi="Times New Roman" w:cs="Times New Roman"/>
        </w:rPr>
        <w:t xml:space="preserve"> raštu buvo pranešęs apie adreso pakeitimą. </w:t>
      </w:r>
      <w:r>
        <w:rPr>
          <w:rFonts w:ascii="Times New Roman" w:hAnsi="Times New Roman" w:cs="Times New Roman"/>
        </w:rPr>
        <w:t>Savininkas</w:t>
      </w:r>
      <w:r w:rsidRPr="00E45360">
        <w:rPr>
          <w:rFonts w:ascii="Times New Roman" w:hAnsi="Times New Roman" w:cs="Times New Roman"/>
        </w:rPr>
        <w:t xml:space="preserve"> yra atsakingas už teisingą duomenų pateikimą, o pasikeitus </w:t>
      </w:r>
      <w:r>
        <w:rPr>
          <w:rFonts w:ascii="Times New Roman" w:hAnsi="Times New Roman" w:cs="Times New Roman"/>
        </w:rPr>
        <w:t>Savininko</w:t>
      </w:r>
      <w:r w:rsidRPr="00E45360">
        <w:rPr>
          <w:rFonts w:ascii="Times New Roman" w:hAnsi="Times New Roman" w:cs="Times New Roman"/>
        </w:rPr>
        <w:t xml:space="preserve"> gyvenamajai ar buveinės vietai, privalo apie tai raštu pranešti </w:t>
      </w:r>
      <w:r>
        <w:rPr>
          <w:rFonts w:ascii="Times New Roman" w:hAnsi="Times New Roman" w:cs="Times New Roman"/>
        </w:rPr>
        <w:t>Administracijai</w:t>
      </w:r>
      <w:r w:rsidRPr="00E45360">
        <w:rPr>
          <w:rFonts w:ascii="Times New Roman" w:hAnsi="Times New Roman" w:cs="Times New Roman"/>
        </w:rPr>
        <w:t>. Jei trūkumai per nustatytą laiką nepašalinami, sutartis nutraukiama vienašališkai;</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7.11. gali verstis licencijuojama mažmenine prekyba, įsigijęs šios veiklos licencijas Lietuvos Respublikos Vyriausybės nustatyta tvarka;</w:t>
      </w:r>
    </w:p>
    <w:p w:rsidR="0098124C" w:rsidRPr="00E45360" w:rsidRDefault="0098124C" w:rsidP="0098124C">
      <w:pPr>
        <w:jc w:val="both"/>
        <w:rPr>
          <w:rFonts w:ascii="Times New Roman" w:hAnsi="Times New Roman" w:cs="Times New Roman"/>
        </w:rPr>
      </w:pPr>
      <w:r>
        <w:rPr>
          <w:rFonts w:ascii="Times New Roman" w:hAnsi="Times New Roman" w:cs="Times New Roman"/>
        </w:rPr>
        <w:t>7.12</w:t>
      </w:r>
      <w:r w:rsidRPr="00E45360">
        <w:rPr>
          <w:rFonts w:ascii="Times New Roman" w:hAnsi="Times New Roman" w:cs="Times New Roman"/>
        </w:rPr>
        <w:t xml:space="preserve">. įsipareigoja laikytis Mažmeninės prekybos alkoholiniais gėrimais prekybos ir viešojo maitinimo įmonėse taisyklių, Mažmeninės prekybos tabako gaminiais taisyklių,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okiškio rajono savivaldybės viešosiose vietose</w:t>
      </w:r>
      <w:r w:rsidRPr="00E45360">
        <w:rPr>
          <w:rFonts w:ascii="Times New Roman" w:hAnsi="Times New Roman" w:cs="Times New Roman"/>
        </w:rPr>
        <w:t xml:space="preserve"> taisyklių, </w:t>
      </w:r>
      <w:r>
        <w:rPr>
          <w:rFonts w:ascii="Times New Roman" w:hAnsi="Times New Roman" w:cs="Times New Roman"/>
        </w:rPr>
        <w:t>Rokiškio rajono savivaldybės gyvenamųjų vietovių</w:t>
      </w:r>
      <w:r w:rsidRPr="00E45360">
        <w:rPr>
          <w:rFonts w:ascii="Times New Roman" w:hAnsi="Times New Roman" w:cs="Times New Roman"/>
        </w:rPr>
        <w:t xml:space="preserve"> tvarkymo ir švaros taisyklių, </w:t>
      </w:r>
      <w:r>
        <w:rPr>
          <w:rFonts w:ascii="Times New Roman" w:hAnsi="Times New Roman" w:cs="Times New Roman"/>
        </w:rPr>
        <w:t>A</w:t>
      </w:r>
      <w:r w:rsidRPr="00E45360">
        <w:rPr>
          <w:rFonts w:ascii="Times New Roman" w:hAnsi="Times New Roman" w:cs="Times New Roman"/>
        </w:rPr>
        <w:t>tliekų tvarkymo taisyklių bei kitų teisės aktų, nustatančių prekybą ir paslaugų teikimą viešosiose vietose, reikalavimų;</w:t>
      </w:r>
    </w:p>
    <w:p w:rsidR="0098124C" w:rsidRDefault="0098124C" w:rsidP="0098124C">
      <w:pPr>
        <w:jc w:val="both"/>
        <w:rPr>
          <w:rFonts w:ascii="Times New Roman" w:hAnsi="Times New Roman" w:cs="Times New Roman"/>
        </w:rPr>
      </w:pPr>
      <w:r>
        <w:rPr>
          <w:rFonts w:ascii="Times New Roman" w:hAnsi="Times New Roman" w:cs="Times New Roman"/>
        </w:rPr>
        <w:t>7.13. prie prekybos kiosko ar paviljono</w:t>
      </w:r>
      <w:r w:rsidRPr="00E45360">
        <w:rPr>
          <w:rFonts w:ascii="Times New Roman" w:hAnsi="Times New Roman" w:cs="Times New Roman"/>
        </w:rPr>
        <w:t xml:space="preserve"> įrengia šiukšlių dėžę, ją nuolat prižiūri, organizuoja pavienių šiukšlių 10 metrų sp</w:t>
      </w:r>
      <w:r>
        <w:rPr>
          <w:rFonts w:ascii="Times New Roman" w:hAnsi="Times New Roman" w:cs="Times New Roman"/>
        </w:rPr>
        <w:t>induliu aplink prekybos kioską ar paviljoną</w:t>
      </w:r>
      <w:r w:rsidRPr="00E45360">
        <w:rPr>
          <w:rFonts w:ascii="Times New Roman" w:hAnsi="Times New Roman" w:cs="Times New Roman"/>
        </w:rPr>
        <w:t xml:space="preserve"> surinkimą i</w:t>
      </w:r>
      <w:r>
        <w:rPr>
          <w:rFonts w:ascii="Times New Roman" w:hAnsi="Times New Roman" w:cs="Times New Roman"/>
        </w:rPr>
        <w:t>r susikaupusių atliekų išvežimą;</w:t>
      </w:r>
    </w:p>
    <w:p w:rsidR="0098124C" w:rsidRPr="00E45360" w:rsidRDefault="0098124C" w:rsidP="0098124C">
      <w:pPr>
        <w:jc w:val="both"/>
        <w:rPr>
          <w:rFonts w:ascii="Times New Roman" w:hAnsi="Times New Roman" w:cs="Times New Roman"/>
        </w:rPr>
      </w:pPr>
      <w:r>
        <w:rPr>
          <w:rFonts w:ascii="Times New Roman" w:hAnsi="Times New Roman" w:cs="Times New Roman"/>
        </w:rPr>
        <w:t xml:space="preserve">7.14. kiosko ar paviljono nuosavybės teises perleidęs kitam asmeniui, privalo apie šį sandorį informuoti </w:t>
      </w:r>
      <w:proofErr w:type="spellStart"/>
      <w:r>
        <w:rPr>
          <w:rFonts w:ascii="Times New Roman" w:hAnsi="Times New Roman" w:cs="Times New Roman"/>
        </w:rPr>
        <w:t>Administracijos________________seniūniją</w:t>
      </w:r>
      <w:proofErr w:type="spellEnd"/>
      <w:r>
        <w:rPr>
          <w:rFonts w:ascii="Times New Roman" w:hAnsi="Times New Roman" w:cs="Times New Roman"/>
        </w:rPr>
        <w:t xml:space="preserve"> ir pateikti kiosko ar paviljono pirkimo-pardavimo sutarties kopiją.</w:t>
      </w:r>
    </w:p>
    <w:p w:rsidR="0098124C" w:rsidRDefault="0098124C" w:rsidP="0098124C">
      <w:pPr>
        <w:jc w:val="both"/>
        <w:rPr>
          <w:rFonts w:ascii="Times New Roman" w:hAnsi="Times New Roman" w:cs="Times New Roman"/>
        </w:rPr>
      </w:pPr>
      <w:r>
        <w:rPr>
          <w:rFonts w:ascii="Times New Roman" w:hAnsi="Times New Roman" w:cs="Times New Roman"/>
        </w:rPr>
        <w:t xml:space="preserve">8. Kiosko ar </w:t>
      </w:r>
      <w:r w:rsidRPr="00E45360">
        <w:rPr>
          <w:rFonts w:ascii="Times New Roman" w:hAnsi="Times New Roman" w:cs="Times New Roman"/>
        </w:rPr>
        <w:t>pavilj</w:t>
      </w:r>
      <w:r>
        <w:rPr>
          <w:rFonts w:ascii="Times New Roman" w:hAnsi="Times New Roman" w:cs="Times New Roman"/>
        </w:rPr>
        <w:t>ono</w:t>
      </w:r>
      <w:r w:rsidRPr="00E45360">
        <w:rPr>
          <w:rFonts w:ascii="Times New Roman" w:hAnsi="Times New Roman" w:cs="Times New Roman"/>
        </w:rPr>
        <w:t xml:space="preserve"> nuomos atveju nuomininkas turi būti sumokė</w:t>
      </w:r>
      <w:r>
        <w:rPr>
          <w:rFonts w:ascii="Times New Roman" w:hAnsi="Times New Roman" w:cs="Times New Roman"/>
        </w:rPr>
        <w:t>jęs vietinę rinkliavą už leidimo</w:t>
      </w:r>
      <w:r w:rsidRPr="00E45360">
        <w:rPr>
          <w:rFonts w:ascii="Times New Roman" w:hAnsi="Times New Roman" w:cs="Times New Roman"/>
        </w:rPr>
        <w:t xml:space="preserve"> prekiauti </w:t>
      </w:r>
      <w:r>
        <w:rPr>
          <w:rFonts w:ascii="Times New Roman" w:hAnsi="Times New Roman" w:cs="Times New Roman"/>
        </w:rPr>
        <w:t>ar teikti paslaugas</w:t>
      </w:r>
      <w:r w:rsidRPr="00E45360">
        <w:rPr>
          <w:rFonts w:ascii="Times New Roman" w:hAnsi="Times New Roman" w:cs="Times New Roman"/>
        </w:rPr>
        <w:t xml:space="preserve"> viešojoje vietoje </w:t>
      </w:r>
      <w:r>
        <w:rPr>
          <w:rFonts w:ascii="Times New Roman" w:hAnsi="Times New Roman" w:cs="Times New Roman"/>
        </w:rPr>
        <w:t>suteikimą</w:t>
      </w:r>
      <w:r w:rsidRPr="00E45360">
        <w:rPr>
          <w:rFonts w:ascii="Times New Roman" w:hAnsi="Times New Roman" w:cs="Times New Roman"/>
        </w:rPr>
        <w:t xml:space="preserve">. </w:t>
      </w:r>
    </w:p>
    <w:p w:rsidR="0098124C" w:rsidRPr="00E57E00" w:rsidRDefault="0098124C" w:rsidP="0098124C">
      <w:pPr>
        <w:jc w:val="both"/>
        <w:rPr>
          <w:rFonts w:ascii="Times New Roman" w:hAnsi="Times New Roman" w:cs="Times New Roman"/>
          <w:color w:val="auto"/>
        </w:rPr>
      </w:pPr>
      <w:r w:rsidRPr="008A791D">
        <w:rPr>
          <w:rFonts w:ascii="Times New Roman" w:hAnsi="Times New Roman" w:cs="Times New Roman"/>
          <w:color w:val="auto"/>
        </w:rPr>
        <w:t xml:space="preserve">9. Kiosko ar paviljono nuomos atveju, Savininkui lieka galioti visos šios sutarties sąlygos, </w:t>
      </w:r>
      <w:r w:rsidRPr="00E57E00">
        <w:rPr>
          <w:rFonts w:ascii="Times New Roman" w:hAnsi="Times New Roman" w:cs="Times New Roman"/>
          <w:color w:val="auto"/>
        </w:rPr>
        <w:t xml:space="preserve">išskyrus 7.7. ir 7.8. punktą. </w:t>
      </w:r>
    </w:p>
    <w:p w:rsidR="0098124C" w:rsidRPr="00E45360" w:rsidRDefault="0098124C" w:rsidP="0098124C">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 Visi sutarties pakeitimai, papildymai ir priedai laikomi galiojančiais, jeigu jie yra:</w:t>
      </w:r>
    </w:p>
    <w:p w:rsidR="0098124C" w:rsidRPr="00E45360" w:rsidRDefault="0098124C" w:rsidP="0098124C">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.1. sudaryti raštu;</w:t>
      </w:r>
    </w:p>
    <w:p w:rsidR="0098124C" w:rsidRPr="00E45360" w:rsidRDefault="0098124C" w:rsidP="0098124C">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.2. pasirašyti abiejų sutarties šalių įgaliotų atstovų, parašai patvirtinti šalių antspaudais.</w:t>
      </w:r>
    </w:p>
    <w:p w:rsidR="0098124C" w:rsidRPr="00E45360" w:rsidRDefault="0098124C" w:rsidP="0098124C">
      <w:pPr>
        <w:jc w:val="both"/>
        <w:rPr>
          <w:rFonts w:ascii="Times New Roman" w:hAnsi="Times New Roman" w:cs="Times New Roman"/>
        </w:rPr>
      </w:pPr>
      <w:r>
        <w:rPr>
          <w:rFonts w:ascii="Times New Roman" w:hAnsi="Times New Roman" w:cs="Times New Roman"/>
        </w:rPr>
        <w:t>11</w:t>
      </w:r>
      <w:r w:rsidRPr="00E45360">
        <w:rPr>
          <w:rFonts w:ascii="Times New Roman" w:hAnsi="Times New Roman" w:cs="Times New Roman"/>
        </w:rPr>
        <w:t xml:space="preserve">. Sutartis įsigalioja nuo jos pasirašymo dienos </w:t>
      </w:r>
      <w:r>
        <w:rPr>
          <w:rFonts w:ascii="Times New Roman" w:hAnsi="Times New Roman" w:cs="Times New Roman"/>
        </w:rPr>
        <w:t>ir galioja 1</w:t>
      </w:r>
      <w:r w:rsidRPr="00E45360">
        <w:rPr>
          <w:rFonts w:ascii="Times New Roman" w:hAnsi="Times New Roman" w:cs="Times New Roman"/>
        </w:rPr>
        <w:t xml:space="preserve"> metus su galimybe šią sutartį pratęsti.</w:t>
      </w:r>
    </w:p>
    <w:p w:rsidR="0098124C" w:rsidRPr="00E45360" w:rsidRDefault="0098124C" w:rsidP="0098124C">
      <w:pPr>
        <w:jc w:val="both"/>
        <w:rPr>
          <w:rFonts w:ascii="Times New Roman" w:hAnsi="Times New Roman" w:cs="Times New Roman"/>
        </w:rPr>
      </w:pPr>
      <w:r>
        <w:rPr>
          <w:rFonts w:ascii="Times New Roman" w:hAnsi="Times New Roman" w:cs="Times New Roman"/>
        </w:rPr>
        <w:t>12</w:t>
      </w:r>
      <w:r w:rsidRPr="00E45360">
        <w:rPr>
          <w:rFonts w:ascii="Times New Roman" w:hAnsi="Times New Roman" w:cs="Times New Roman"/>
        </w:rPr>
        <w:t>. Sutartis gali būti nutraukta abiejų šalių raštišku susitarimu.</w:t>
      </w:r>
    </w:p>
    <w:p w:rsidR="0098124C" w:rsidRPr="00E45360" w:rsidRDefault="0098124C" w:rsidP="0098124C">
      <w:pPr>
        <w:jc w:val="both"/>
        <w:rPr>
          <w:rFonts w:ascii="Times New Roman" w:hAnsi="Times New Roman" w:cs="Times New Roman"/>
        </w:rPr>
      </w:pPr>
      <w:r>
        <w:rPr>
          <w:rFonts w:ascii="Times New Roman" w:hAnsi="Times New Roman" w:cs="Times New Roman"/>
        </w:rPr>
        <w:t>13</w:t>
      </w:r>
      <w:r w:rsidRPr="00E45360">
        <w:rPr>
          <w:rFonts w:ascii="Times New Roman" w:hAnsi="Times New Roman" w:cs="Times New Roman"/>
        </w:rPr>
        <w:t xml:space="preserve">. </w:t>
      </w:r>
      <w:r>
        <w:rPr>
          <w:rFonts w:ascii="Times New Roman" w:hAnsi="Times New Roman" w:cs="Times New Roman"/>
        </w:rPr>
        <w:t>Administracija</w:t>
      </w:r>
      <w:r w:rsidRPr="00E45360">
        <w:rPr>
          <w:rFonts w:ascii="Times New Roman" w:hAnsi="Times New Roman" w:cs="Times New Roman"/>
        </w:rPr>
        <w:t xml:space="preserve">, prieš 30 kalendorinių dienų raštiškai įspėjusi </w:t>
      </w:r>
      <w:r>
        <w:rPr>
          <w:rFonts w:ascii="Times New Roman" w:hAnsi="Times New Roman" w:cs="Times New Roman"/>
        </w:rPr>
        <w:t>Savininką</w:t>
      </w:r>
      <w:r w:rsidRPr="00E45360">
        <w:rPr>
          <w:rFonts w:ascii="Times New Roman" w:hAnsi="Times New Roman" w:cs="Times New Roman"/>
        </w:rPr>
        <w:t>, turi teisę vienašališkai nutraukti sutartį, jeigu:</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.1. nesumokama 7.7 ar 8 punkte nurodyta rinkliava ilgiau kaip 30 kalendorinių dienų po privalomojo mokėjimo termino ar dėl asmens kaltės negaunami sutartyje minimi leidimai;</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 xml:space="preserve">.2. nesilaikoma viešosios tvarkos reikalavimų,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 xml:space="preserve">okiškio rajono </w:t>
      </w:r>
      <w:r w:rsidRPr="00627D68">
        <w:rPr>
          <w:rFonts w:ascii="Times New Roman" w:hAnsi="Times New Roman" w:cs="Times New Roman"/>
          <w:bCs/>
        </w:rPr>
        <w:lastRenderedPageBreak/>
        <w:t>savivaldybės viešosiose vietose</w:t>
      </w:r>
      <w:r w:rsidRPr="00E45360">
        <w:rPr>
          <w:rFonts w:ascii="Times New Roman" w:hAnsi="Times New Roman" w:cs="Times New Roman"/>
        </w:rPr>
        <w:t xml:space="preserve"> taisyklių </w:t>
      </w:r>
      <w:r>
        <w:rPr>
          <w:rFonts w:ascii="Times New Roman" w:hAnsi="Times New Roman" w:cs="Times New Roman"/>
        </w:rPr>
        <w:t>reikalavimų, kioskas ar paviljonas</w:t>
      </w:r>
      <w:r w:rsidRPr="00E45360">
        <w:rPr>
          <w:rFonts w:ascii="Times New Roman" w:hAnsi="Times New Roman" w:cs="Times New Roman"/>
        </w:rPr>
        <w:t xml:space="preserve"> naudojamas ne pagal paskirtį, netvarkingas, nusidėvėjęs ir per 30 kalendorinių dienų nuo raštiško įspėjimo nepašalinami trūkumai;</w:t>
      </w:r>
    </w:p>
    <w:p w:rsidR="0098124C" w:rsidRPr="00E45360" w:rsidRDefault="0098124C" w:rsidP="0098124C">
      <w:pPr>
        <w:jc w:val="both"/>
        <w:rPr>
          <w:rFonts w:ascii="Times New Roman" w:hAnsi="Times New Roman" w:cs="Times New Roman"/>
        </w:rPr>
      </w:pPr>
      <w:r>
        <w:rPr>
          <w:rFonts w:ascii="Times New Roman" w:hAnsi="Times New Roman" w:cs="Times New Roman"/>
        </w:rPr>
        <w:t xml:space="preserve">13.3. </w:t>
      </w:r>
      <w:r w:rsidRPr="002A209F">
        <w:rPr>
          <w:rFonts w:ascii="Times New Roman" w:hAnsi="Times New Roman" w:cs="Times New Roman"/>
          <w:color w:val="auto"/>
        </w:rPr>
        <w:t>Savininkas</w:t>
      </w:r>
      <w:r>
        <w:rPr>
          <w:rFonts w:ascii="Times New Roman" w:hAnsi="Times New Roman" w:cs="Times New Roman"/>
        </w:rPr>
        <w:t xml:space="preserve"> arba nuomininkas (kiosko ar paviljono nuomos atveju), kioske ar paviljone 3 (tris) mėnesius</w:t>
      </w:r>
      <w:r w:rsidRPr="00E45360">
        <w:rPr>
          <w:rFonts w:ascii="Times New Roman" w:hAnsi="Times New Roman" w:cs="Times New Roman"/>
        </w:rPr>
        <w:t xml:space="preserve"> iš eilės be leidimo prekiauja (teikia paslaugas) viešojoje vietoje, kioskas </w:t>
      </w:r>
      <w:r>
        <w:rPr>
          <w:rFonts w:ascii="Times New Roman" w:hAnsi="Times New Roman" w:cs="Times New Roman"/>
        </w:rPr>
        <w:t xml:space="preserve">ar </w:t>
      </w:r>
      <w:r w:rsidRPr="00E45360">
        <w:rPr>
          <w:rFonts w:ascii="Times New Roman" w:hAnsi="Times New Roman" w:cs="Times New Roman"/>
        </w:rPr>
        <w:t>pa</w:t>
      </w:r>
      <w:r>
        <w:rPr>
          <w:rFonts w:ascii="Times New Roman" w:hAnsi="Times New Roman" w:cs="Times New Roman"/>
        </w:rPr>
        <w:t>viljonas</w:t>
      </w:r>
      <w:r w:rsidRPr="00E45360">
        <w:rPr>
          <w:rFonts w:ascii="Times New Roman" w:hAnsi="Times New Roman" w:cs="Times New Roman"/>
        </w:rPr>
        <w:t xml:space="preserve"> uždarytas ir jame neprekiaujama ar neteikiamos paslau</w:t>
      </w:r>
      <w:r>
        <w:rPr>
          <w:rFonts w:ascii="Times New Roman" w:hAnsi="Times New Roman" w:cs="Times New Roman"/>
        </w:rPr>
        <w:t>gos. (Savininkas ar nuomininkas kioske ar paviljone</w:t>
      </w:r>
      <w:r w:rsidRPr="00E45360">
        <w:rPr>
          <w:rFonts w:ascii="Times New Roman" w:hAnsi="Times New Roman" w:cs="Times New Roman"/>
        </w:rPr>
        <w:t xml:space="preserve"> per metus gali neprekiauti (nevykdyti veiklos) ne ilgiau kaip 3 mėnesius);</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.4. vieta, kurioje leidžiama prekiauti ar teikti paslaugas kioske</w:t>
      </w:r>
      <w:r>
        <w:rPr>
          <w:rFonts w:ascii="Times New Roman" w:hAnsi="Times New Roman" w:cs="Times New Roman"/>
        </w:rPr>
        <w:t xml:space="preserve"> ar </w:t>
      </w:r>
      <w:r w:rsidRPr="00E45360">
        <w:rPr>
          <w:rFonts w:ascii="Times New Roman" w:hAnsi="Times New Roman" w:cs="Times New Roman"/>
        </w:rPr>
        <w:t xml:space="preserve">paviljone, yra reikalinga </w:t>
      </w:r>
      <w:r>
        <w:rPr>
          <w:rFonts w:ascii="Times New Roman" w:hAnsi="Times New Roman" w:cs="Times New Roman"/>
        </w:rPr>
        <w:t>Savivaldybės</w:t>
      </w:r>
      <w:r w:rsidRPr="00E45360">
        <w:rPr>
          <w:rFonts w:ascii="Times New Roman" w:hAnsi="Times New Roman" w:cs="Times New Roman"/>
        </w:rPr>
        <w:t xml:space="preserve"> poreikiams; </w:t>
      </w:r>
    </w:p>
    <w:p w:rsidR="0098124C" w:rsidRPr="00E45360" w:rsidRDefault="0098124C" w:rsidP="0098124C">
      <w:pPr>
        <w:jc w:val="both"/>
        <w:rPr>
          <w:rFonts w:ascii="Times New Roman" w:hAnsi="Times New Roman" w:cs="Times New Roman"/>
        </w:rPr>
      </w:pPr>
      <w:r>
        <w:rPr>
          <w:rFonts w:ascii="Times New Roman" w:hAnsi="Times New Roman" w:cs="Times New Roman"/>
        </w:rPr>
        <w:t>13.5</w:t>
      </w:r>
      <w:r w:rsidRPr="00E45360">
        <w:rPr>
          <w:rFonts w:ascii="Times New Roman" w:hAnsi="Times New Roman" w:cs="Times New Roman"/>
        </w:rPr>
        <w:t xml:space="preserve">. jei </w:t>
      </w:r>
      <w:r>
        <w:rPr>
          <w:rFonts w:ascii="Times New Roman" w:hAnsi="Times New Roman" w:cs="Times New Roman"/>
        </w:rPr>
        <w:t>Administracijos</w:t>
      </w:r>
      <w:r w:rsidRPr="00E45360">
        <w:rPr>
          <w:rFonts w:ascii="Times New Roman" w:hAnsi="Times New Roman" w:cs="Times New Roman"/>
        </w:rPr>
        <w:t xml:space="preserve"> pareigūnai nustatė viešosios tvarkos pažeidimus, susijusius su kiosko </w:t>
      </w:r>
      <w:r>
        <w:rPr>
          <w:rFonts w:ascii="Times New Roman" w:hAnsi="Times New Roman" w:cs="Times New Roman"/>
        </w:rPr>
        <w:t>ar paviljono eksploatavimu ar veikla</w:t>
      </w:r>
      <w:r w:rsidRPr="00E45360">
        <w:rPr>
          <w:rFonts w:ascii="Times New Roman" w:hAnsi="Times New Roman" w:cs="Times New Roman"/>
        </w:rPr>
        <w:t xml:space="preserve">. </w:t>
      </w:r>
    </w:p>
    <w:p w:rsidR="0098124C" w:rsidRPr="00E45360" w:rsidRDefault="0098124C" w:rsidP="0098124C">
      <w:pPr>
        <w:jc w:val="both"/>
        <w:rPr>
          <w:rFonts w:ascii="Times New Roman" w:hAnsi="Times New Roman" w:cs="Times New Roman"/>
        </w:rPr>
      </w:pPr>
      <w:r>
        <w:rPr>
          <w:rFonts w:ascii="Times New Roman" w:hAnsi="Times New Roman" w:cs="Times New Roman"/>
        </w:rPr>
        <w:t>14. Nutraukus sutartį pagal 13.1–13.5</w:t>
      </w:r>
      <w:r w:rsidRPr="00E45360">
        <w:rPr>
          <w:rFonts w:ascii="Times New Roman" w:hAnsi="Times New Roman" w:cs="Times New Roman"/>
        </w:rPr>
        <w:t xml:space="preserve"> punktus, </w:t>
      </w:r>
      <w:r>
        <w:rPr>
          <w:rFonts w:ascii="Times New Roman" w:hAnsi="Times New Roman" w:cs="Times New Roman"/>
        </w:rPr>
        <w:t xml:space="preserve">Savininkas per 30 dienų išveža kioską ar </w:t>
      </w:r>
      <w:r w:rsidRPr="00E45360">
        <w:rPr>
          <w:rFonts w:ascii="Times New Roman" w:hAnsi="Times New Roman" w:cs="Times New Roman"/>
        </w:rPr>
        <w:t xml:space="preserve">paviljoną. 7.7 </w:t>
      </w:r>
      <w:r>
        <w:rPr>
          <w:rFonts w:ascii="Times New Roman" w:hAnsi="Times New Roman" w:cs="Times New Roman"/>
        </w:rPr>
        <w:t xml:space="preserve">ar 8 </w:t>
      </w:r>
      <w:r w:rsidRPr="00E45360">
        <w:rPr>
          <w:rFonts w:ascii="Times New Roman" w:hAnsi="Times New Roman" w:cs="Times New Roman"/>
        </w:rPr>
        <w:t>punkte numatyti vietinės rinkliavos mokesčiai negrąžinami.</w:t>
      </w:r>
    </w:p>
    <w:p w:rsidR="0098124C" w:rsidRPr="00E45360" w:rsidRDefault="0098124C" w:rsidP="0098124C">
      <w:pPr>
        <w:jc w:val="both"/>
        <w:rPr>
          <w:rFonts w:ascii="Times New Roman" w:hAnsi="Times New Roman" w:cs="Times New Roman"/>
        </w:rPr>
      </w:pPr>
      <w:r>
        <w:rPr>
          <w:rFonts w:ascii="Times New Roman" w:hAnsi="Times New Roman" w:cs="Times New Roman"/>
        </w:rPr>
        <w:t>15</w:t>
      </w:r>
      <w:r w:rsidRPr="00E45360">
        <w:rPr>
          <w:rFonts w:ascii="Times New Roman" w:hAnsi="Times New Roman" w:cs="Times New Roman"/>
        </w:rPr>
        <w:t>. Ginčai tarp šalių dėl sutarties vykdymo sprendžiami derybomis, o nesusitarus – teisme.</w:t>
      </w:r>
    </w:p>
    <w:p w:rsidR="0098124C" w:rsidRPr="00E45360" w:rsidRDefault="0098124C" w:rsidP="0098124C">
      <w:pPr>
        <w:jc w:val="both"/>
        <w:rPr>
          <w:rFonts w:ascii="Times New Roman" w:hAnsi="Times New Roman" w:cs="Times New Roman"/>
        </w:rPr>
      </w:pPr>
      <w:r>
        <w:rPr>
          <w:rFonts w:ascii="Times New Roman" w:hAnsi="Times New Roman" w:cs="Times New Roman"/>
        </w:rPr>
        <w:t>16</w:t>
      </w:r>
      <w:r w:rsidRPr="00E45360">
        <w:rPr>
          <w:rFonts w:ascii="Times New Roman" w:hAnsi="Times New Roman" w:cs="Times New Roman"/>
        </w:rPr>
        <w:t>. Dėl to, kas nenumatyta sutartyje, šalys vadovaujasi Lietuvos Respublikos įstatymais.</w:t>
      </w:r>
    </w:p>
    <w:p w:rsidR="0098124C" w:rsidRPr="00E45360" w:rsidRDefault="0098124C" w:rsidP="0098124C">
      <w:pPr>
        <w:jc w:val="both"/>
        <w:rPr>
          <w:rFonts w:ascii="Times New Roman" w:hAnsi="Times New Roman" w:cs="Times New Roman"/>
        </w:rPr>
      </w:pPr>
      <w:r w:rsidRPr="00E45360">
        <w:rPr>
          <w:rFonts w:ascii="Times New Roman" w:hAnsi="Times New Roman" w:cs="Times New Roman"/>
        </w:rPr>
        <w:t>17. Šalys neatsako už visišką arba dalinį šios sutarties įsipareigojimų nevykdymą, jei tai atsitinka dėl nenugalimos jėgos, apibrėžtos Lietuvos Respublikos civilinio kodekso 6.212 straipsnyje, veikimo.</w:t>
      </w:r>
    </w:p>
    <w:p w:rsidR="0098124C" w:rsidRPr="00E45360" w:rsidRDefault="0098124C" w:rsidP="0098124C">
      <w:pPr>
        <w:tabs>
          <w:tab w:val="center" w:pos="540"/>
          <w:tab w:val="center" w:pos="4819"/>
          <w:tab w:val="right" w:pos="9638"/>
        </w:tabs>
        <w:jc w:val="both"/>
        <w:rPr>
          <w:rFonts w:ascii="Times New Roman" w:hAnsi="Times New Roman" w:cs="Times New Roman"/>
        </w:rPr>
      </w:pPr>
      <w:r w:rsidRPr="00E45360">
        <w:rPr>
          <w:rFonts w:ascii="Times New Roman" w:hAnsi="Times New Roman" w:cs="Times New Roman"/>
        </w:rPr>
        <w:t>18. Sutartis sudaroma dviem egzemplioriais, po vieną egzempliorių kiekvienai šaliai. Abu egzemplioriai turi vienodą teisinę galią.</w:t>
      </w:r>
    </w:p>
    <w:p w:rsidR="0098124C" w:rsidRDefault="0098124C" w:rsidP="0098124C">
      <w:pPr>
        <w:jc w:val="center"/>
        <w:rPr>
          <w:rFonts w:ascii="Times New Roman" w:hAnsi="Times New Roman" w:cs="Times New Roman"/>
          <w:b/>
          <w:bCs/>
        </w:rPr>
      </w:pPr>
    </w:p>
    <w:p w:rsidR="0098124C" w:rsidRPr="00E45360" w:rsidRDefault="0098124C" w:rsidP="0098124C">
      <w:pPr>
        <w:jc w:val="center"/>
        <w:rPr>
          <w:rFonts w:ascii="Times New Roman" w:hAnsi="Times New Roman" w:cs="Times New Roman"/>
          <w:b/>
          <w:bCs/>
        </w:rPr>
      </w:pPr>
      <w:r w:rsidRPr="00E45360">
        <w:rPr>
          <w:rFonts w:ascii="Times New Roman" w:hAnsi="Times New Roman" w:cs="Times New Roman"/>
          <w:b/>
          <w:bCs/>
        </w:rPr>
        <w:t>III. ŠALIŲ ADRESAI IR PARAŠAI</w:t>
      </w:r>
    </w:p>
    <w:p w:rsidR="0098124C" w:rsidRDefault="0098124C" w:rsidP="0098124C">
      <w:pPr>
        <w:jc w:val="center"/>
        <w:rPr>
          <w:b/>
          <w:bCs/>
        </w:rPr>
      </w:pPr>
    </w:p>
    <w:tbl>
      <w:tblPr>
        <w:tblW w:w="0" w:type="auto"/>
        <w:tblLook w:val="04A0" w:firstRow="1" w:lastRow="0" w:firstColumn="1" w:lastColumn="0" w:noHBand="0" w:noVBand="1"/>
      </w:tblPr>
      <w:tblGrid>
        <w:gridCol w:w="4803"/>
        <w:gridCol w:w="5051"/>
      </w:tblGrid>
      <w:tr w:rsidR="0098124C" w:rsidRPr="00440013" w:rsidTr="00656D8B">
        <w:tc>
          <w:tcPr>
            <w:tcW w:w="5068" w:type="dxa"/>
          </w:tcPr>
          <w:p w:rsidR="0098124C" w:rsidRDefault="0098124C" w:rsidP="00656D8B">
            <w:pPr>
              <w:rPr>
                <w:rFonts w:ascii="Times New Roman" w:hAnsi="Times New Roman" w:cs="Times New Roman"/>
                <w:b/>
                <w:bCs/>
              </w:rPr>
            </w:pPr>
            <w:r w:rsidRPr="000C5CC6">
              <w:rPr>
                <w:rFonts w:ascii="Times New Roman" w:hAnsi="Times New Roman" w:cs="Times New Roman"/>
                <w:b/>
                <w:bCs/>
              </w:rPr>
              <w:t>ROKIŠKIO RAJONO SAVIVALDYBĖS ADMINISTRACIJA</w:t>
            </w:r>
          </w:p>
          <w:p w:rsidR="0098124C" w:rsidRPr="00440013" w:rsidRDefault="0098124C" w:rsidP="00656D8B">
            <w:pPr>
              <w:rPr>
                <w:rFonts w:ascii="Times New Roman" w:hAnsi="Times New Roman" w:cs="Times New Roman"/>
              </w:rPr>
            </w:pPr>
            <w:r w:rsidRPr="00440013">
              <w:rPr>
                <w:rFonts w:ascii="Times New Roman" w:hAnsi="Times New Roman" w:cs="Times New Roman"/>
              </w:rPr>
              <w:t>Įmonės kodas 188772248</w:t>
            </w:r>
          </w:p>
          <w:p w:rsidR="0098124C" w:rsidRPr="00440013" w:rsidRDefault="0098124C" w:rsidP="00656D8B">
            <w:pPr>
              <w:rPr>
                <w:rFonts w:ascii="Times New Roman" w:hAnsi="Times New Roman" w:cs="Times New Roman"/>
              </w:rPr>
            </w:pPr>
            <w:r w:rsidRPr="00440013">
              <w:rPr>
                <w:rFonts w:ascii="Times New Roman" w:hAnsi="Times New Roman" w:cs="Times New Roman"/>
              </w:rPr>
              <w:t>Respublikos g. 94, LT-42136 Rokiškis</w:t>
            </w:r>
          </w:p>
          <w:p w:rsidR="0098124C" w:rsidRPr="00440013" w:rsidRDefault="0098124C" w:rsidP="00656D8B">
            <w:pPr>
              <w:rPr>
                <w:rFonts w:ascii="Times New Roman" w:hAnsi="Times New Roman" w:cs="Times New Roman"/>
              </w:rPr>
            </w:pPr>
            <w:r w:rsidRPr="00440013">
              <w:rPr>
                <w:rFonts w:ascii="Times New Roman" w:hAnsi="Times New Roman" w:cs="Times New Roman"/>
              </w:rPr>
              <w:t>Tel. Nr. 8458 71223,</w:t>
            </w:r>
          </w:p>
          <w:p w:rsidR="0098124C" w:rsidRPr="00440013" w:rsidRDefault="0098124C" w:rsidP="00656D8B">
            <w:pPr>
              <w:rPr>
                <w:rFonts w:ascii="Times New Roman" w:hAnsi="Times New Roman" w:cs="Times New Roman"/>
              </w:rPr>
            </w:pPr>
            <w:proofErr w:type="spellStart"/>
            <w:r w:rsidRPr="00440013">
              <w:rPr>
                <w:rFonts w:ascii="Times New Roman" w:hAnsi="Times New Roman" w:cs="Times New Roman"/>
              </w:rPr>
              <w:t>El.p</w:t>
            </w:r>
            <w:proofErr w:type="spellEnd"/>
            <w:r w:rsidRPr="00440013">
              <w:rPr>
                <w:rFonts w:ascii="Times New Roman" w:hAnsi="Times New Roman" w:cs="Times New Roman"/>
              </w:rPr>
              <w:t xml:space="preserve">. </w:t>
            </w:r>
            <w:hyperlink r:id="rId5" w:history="1">
              <w:r w:rsidRPr="00440013">
                <w:rPr>
                  <w:rStyle w:val="Hipersaitas"/>
                  <w:rFonts w:ascii="Times New Roman" w:hAnsi="Times New Roman" w:cs="Times New Roman"/>
                </w:rPr>
                <w:t>savivaldybe@post.rokiskis.lt</w:t>
              </w:r>
            </w:hyperlink>
          </w:p>
          <w:p w:rsidR="0098124C" w:rsidRPr="00440013" w:rsidRDefault="0098124C" w:rsidP="00656D8B">
            <w:pPr>
              <w:rPr>
                <w:rFonts w:ascii="Times New Roman" w:hAnsi="Times New Roman" w:cs="Times New Roman"/>
              </w:rPr>
            </w:pPr>
            <w:r w:rsidRPr="00440013">
              <w:rPr>
                <w:rFonts w:ascii="Times New Roman" w:hAnsi="Times New Roman" w:cs="Times New Roman"/>
              </w:rPr>
              <w:t xml:space="preserve">Rokiškio rajono savivaldybės administracijos </w:t>
            </w:r>
            <w:r>
              <w:rPr>
                <w:rFonts w:ascii="Times New Roman" w:hAnsi="Times New Roman" w:cs="Times New Roman"/>
              </w:rPr>
              <w:t>direktorius</w:t>
            </w: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r w:rsidRPr="00440013">
              <w:rPr>
                <w:rFonts w:ascii="Times New Roman" w:hAnsi="Times New Roman" w:cs="Times New Roman"/>
              </w:rPr>
              <w:t xml:space="preserve">__________________________________     </w:t>
            </w:r>
          </w:p>
          <w:p w:rsidR="0098124C" w:rsidRPr="00440013" w:rsidRDefault="0098124C" w:rsidP="00656D8B">
            <w:pPr>
              <w:rPr>
                <w:rFonts w:ascii="Times New Roman" w:hAnsi="Times New Roman" w:cs="Times New Roman"/>
              </w:rPr>
            </w:pPr>
            <w:r w:rsidRPr="00440013">
              <w:rPr>
                <w:rFonts w:ascii="Times New Roman" w:hAnsi="Times New Roman" w:cs="Times New Roman"/>
              </w:rPr>
              <w:t>(parašas)</w:t>
            </w: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r w:rsidRPr="00440013">
              <w:rPr>
                <w:rFonts w:ascii="Times New Roman" w:hAnsi="Times New Roman" w:cs="Times New Roman"/>
              </w:rPr>
              <w:t>A.V.</w:t>
            </w:r>
          </w:p>
        </w:tc>
        <w:tc>
          <w:tcPr>
            <w:tcW w:w="5069" w:type="dxa"/>
          </w:tcPr>
          <w:p w:rsidR="0098124C" w:rsidRPr="00440013" w:rsidRDefault="0098124C" w:rsidP="00656D8B">
            <w:pPr>
              <w:rPr>
                <w:rFonts w:ascii="Times New Roman" w:hAnsi="Times New Roman" w:cs="Times New Roman"/>
                <w:b/>
                <w:bCs/>
              </w:rPr>
            </w:pPr>
            <w:r>
              <w:rPr>
                <w:rFonts w:ascii="Times New Roman" w:hAnsi="Times New Roman" w:cs="Times New Roman"/>
                <w:b/>
                <w:bCs/>
              </w:rPr>
              <w:t>SAVININKAS</w:t>
            </w:r>
          </w:p>
          <w:p w:rsidR="0098124C" w:rsidRDefault="0098124C" w:rsidP="00656D8B">
            <w:pPr>
              <w:rPr>
                <w:rFonts w:ascii="Times New Roman" w:hAnsi="Times New Roman" w:cs="Times New Roman"/>
              </w:rPr>
            </w:pPr>
          </w:p>
          <w:p w:rsidR="0098124C" w:rsidRDefault="0098124C" w:rsidP="00656D8B">
            <w:pPr>
              <w:rPr>
                <w:rFonts w:ascii="Times New Roman" w:hAnsi="Times New Roman" w:cs="Times New Roman"/>
              </w:rPr>
            </w:pPr>
          </w:p>
          <w:p w:rsidR="0098124C" w:rsidRDefault="0098124C" w:rsidP="00656D8B">
            <w:pPr>
              <w:rPr>
                <w:rFonts w:ascii="Times New Roman" w:hAnsi="Times New Roman" w:cs="Times New Roman"/>
              </w:rPr>
            </w:pPr>
          </w:p>
          <w:p w:rsidR="0098124C" w:rsidRDefault="0098124C" w:rsidP="00656D8B">
            <w:pPr>
              <w:rPr>
                <w:rFonts w:ascii="Times New Roman" w:hAnsi="Times New Roman" w:cs="Times New Roman"/>
              </w:rPr>
            </w:pPr>
          </w:p>
          <w:p w:rsidR="0098124C" w:rsidRDefault="0098124C" w:rsidP="00656D8B">
            <w:pPr>
              <w:rPr>
                <w:rFonts w:ascii="Times New Roman" w:hAnsi="Times New Roman" w:cs="Times New Roman"/>
              </w:rPr>
            </w:pPr>
          </w:p>
          <w:p w:rsidR="0098124C"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r w:rsidRPr="00440013">
              <w:rPr>
                <w:rFonts w:ascii="Times New Roman" w:hAnsi="Times New Roman" w:cs="Times New Roman"/>
              </w:rPr>
              <w:t>________________________________________</w:t>
            </w:r>
          </w:p>
          <w:p w:rsidR="0098124C" w:rsidRPr="00440013" w:rsidRDefault="0098124C" w:rsidP="00656D8B">
            <w:pPr>
              <w:rPr>
                <w:rFonts w:ascii="Times New Roman" w:hAnsi="Times New Roman" w:cs="Times New Roman"/>
              </w:rPr>
            </w:pPr>
            <w:r w:rsidRPr="00440013">
              <w:rPr>
                <w:rFonts w:ascii="Times New Roman" w:hAnsi="Times New Roman" w:cs="Times New Roman"/>
              </w:rPr>
              <w:t>(parašas)</w:t>
            </w: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p>
          <w:p w:rsidR="0098124C" w:rsidRPr="00440013" w:rsidRDefault="0098124C" w:rsidP="00656D8B">
            <w:pPr>
              <w:rPr>
                <w:rFonts w:ascii="Times New Roman" w:hAnsi="Times New Roman" w:cs="Times New Roman"/>
              </w:rPr>
            </w:pPr>
            <w:r w:rsidRPr="00440013">
              <w:rPr>
                <w:rFonts w:ascii="Times New Roman" w:hAnsi="Times New Roman" w:cs="Times New Roman"/>
              </w:rPr>
              <w:t>A.V.</w:t>
            </w:r>
          </w:p>
        </w:tc>
      </w:tr>
    </w:tbl>
    <w:p w:rsidR="0098124C" w:rsidRDefault="0098124C" w:rsidP="0098124C">
      <w:pPr>
        <w:widowControl/>
        <w:rPr>
          <w:rStyle w:val="Bodytext2TimesNewRoman12pt"/>
          <w:rFonts w:eastAsia="Book Antiqua"/>
          <w:sz w:val="20"/>
        </w:rPr>
      </w:pPr>
    </w:p>
    <w:p w:rsidR="0098124C" w:rsidRDefault="0098124C" w:rsidP="0098124C">
      <w:pPr>
        <w:pStyle w:val="Tablecaption0"/>
        <w:shd w:val="clear" w:color="auto" w:fill="auto"/>
        <w:spacing w:after="0" w:line="20" w:lineRule="atLeast"/>
        <w:ind w:right="134" w:firstLine="5103"/>
        <w:rPr>
          <w:rStyle w:val="Bodytext2TimesNewRoman12pt"/>
          <w:rFonts w:eastAsia="Book Antiqua"/>
        </w:rPr>
      </w:pPr>
      <w:r>
        <w:rPr>
          <w:rStyle w:val="Bodytext2TimesNewRoman12pt"/>
          <w:rFonts w:eastAsia="Book Antiqua"/>
        </w:rPr>
        <w:br w:type="page"/>
      </w:r>
    </w:p>
    <w:p w:rsidR="005C1B74" w:rsidRDefault="005C1B74">
      <w:bookmarkStart w:id="0" w:name="_GoBack"/>
      <w:bookmarkEnd w:id="0"/>
    </w:p>
    <w:sectPr w:rsidR="005C1B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4C"/>
    <w:rsid w:val="005C1B74"/>
    <w:rsid w:val="00981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98124C"/>
    <w:pPr>
      <w:widowControl w:val="0"/>
      <w:spacing w:after="0" w:line="240" w:lineRule="auto"/>
    </w:pPr>
    <w:rPr>
      <w:rFonts w:ascii="Microsoft Sans Serif" w:eastAsia="Microsoft Sans Serif" w:hAnsi="Microsoft Sans Serif" w:cs="Microsoft Sans Serif"/>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8124C"/>
    <w:rPr>
      <w:color w:val="0066CC"/>
      <w:u w:val="single"/>
    </w:rPr>
  </w:style>
  <w:style w:type="character" w:customStyle="1" w:styleId="Bodytext2TimesNewRoman12pt">
    <w:name w:val="Body text (2) + Times New Roman;12 pt"/>
    <w:rsid w:val="009812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98124C"/>
    <w:rPr>
      <w:rFonts w:ascii="Times New Roman" w:eastAsia="Times New Roman" w:hAnsi="Times New Roman" w:cs="Times New Roman"/>
      <w:shd w:val="clear" w:color="auto" w:fill="FFFFFF"/>
    </w:rPr>
  </w:style>
  <w:style w:type="paragraph" w:customStyle="1" w:styleId="Tablecaption0">
    <w:name w:val="Table caption"/>
    <w:basedOn w:val="prastasis"/>
    <w:link w:val="Tablecaption"/>
    <w:rsid w:val="0098124C"/>
    <w:pPr>
      <w:shd w:val="clear" w:color="auto" w:fill="FFFFFF"/>
      <w:spacing w:after="60" w:line="0" w:lineRule="atLeast"/>
    </w:pPr>
    <w:rPr>
      <w:rFonts w:ascii="Times New Roman" w:eastAsia="Times New Roman" w:hAnsi="Times New Roman" w:cs="Times New Roman"/>
      <w:color w:val="auto"/>
      <w:sz w:val="22"/>
      <w:szCs w:val="22"/>
      <w:lang w:eastAsia="en-US" w:bidi="ar-SA"/>
    </w:rPr>
  </w:style>
  <w:style w:type="character" w:customStyle="1" w:styleId="st">
    <w:name w:val="st"/>
    <w:rsid w:val="0098124C"/>
  </w:style>
  <w:style w:type="character" w:styleId="Emfaz">
    <w:name w:val="Emphasis"/>
    <w:uiPriority w:val="20"/>
    <w:qFormat/>
    <w:rsid w:val="009812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98124C"/>
    <w:pPr>
      <w:widowControl w:val="0"/>
      <w:spacing w:after="0" w:line="240" w:lineRule="auto"/>
    </w:pPr>
    <w:rPr>
      <w:rFonts w:ascii="Microsoft Sans Serif" w:eastAsia="Microsoft Sans Serif" w:hAnsi="Microsoft Sans Serif" w:cs="Microsoft Sans Serif"/>
      <w:color w:val="000000"/>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8124C"/>
    <w:rPr>
      <w:color w:val="0066CC"/>
      <w:u w:val="single"/>
    </w:rPr>
  </w:style>
  <w:style w:type="character" w:customStyle="1" w:styleId="Bodytext2TimesNewRoman12pt">
    <w:name w:val="Body text (2) + Times New Roman;12 pt"/>
    <w:rsid w:val="009812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98124C"/>
    <w:rPr>
      <w:rFonts w:ascii="Times New Roman" w:eastAsia="Times New Roman" w:hAnsi="Times New Roman" w:cs="Times New Roman"/>
      <w:shd w:val="clear" w:color="auto" w:fill="FFFFFF"/>
    </w:rPr>
  </w:style>
  <w:style w:type="paragraph" w:customStyle="1" w:styleId="Tablecaption0">
    <w:name w:val="Table caption"/>
    <w:basedOn w:val="prastasis"/>
    <w:link w:val="Tablecaption"/>
    <w:rsid w:val="0098124C"/>
    <w:pPr>
      <w:shd w:val="clear" w:color="auto" w:fill="FFFFFF"/>
      <w:spacing w:after="60" w:line="0" w:lineRule="atLeast"/>
    </w:pPr>
    <w:rPr>
      <w:rFonts w:ascii="Times New Roman" w:eastAsia="Times New Roman" w:hAnsi="Times New Roman" w:cs="Times New Roman"/>
      <w:color w:val="auto"/>
      <w:sz w:val="22"/>
      <w:szCs w:val="22"/>
      <w:lang w:eastAsia="en-US" w:bidi="ar-SA"/>
    </w:rPr>
  </w:style>
  <w:style w:type="character" w:customStyle="1" w:styleId="st">
    <w:name w:val="st"/>
    <w:rsid w:val="0098124C"/>
  </w:style>
  <w:style w:type="character" w:styleId="Emfaz">
    <w:name w:val="Emphasis"/>
    <w:uiPriority w:val="20"/>
    <w:qFormat/>
    <w:rsid w:val="00981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5573</Words>
  <Characters>3177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Trumpaitė</dc:creator>
  <cp:lastModifiedBy>Ingrida Trumpaitė</cp:lastModifiedBy>
  <cp:revision>1</cp:revision>
  <dcterms:created xsi:type="dcterms:W3CDTF">2018-11-02T13:50:00Z</dcterms:created>
  <dcterms:modified xsi:type="dcterms:W3CDTF">2018-11-02T13:51:00Z</dcterms:modified>
</cp:coreProperties>
</file>